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477"/>
        <w:gridCol w:w="2184"/>
        <w:gridCol w:w="6424"/>
      </w:tblGrid>
      <w:tr w:rsidR="00A41273" w:rsidRPr="00A41273" w:rsidTr="00A41273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Mixing capability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On-board processors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SPX algorithm: 6 programs</w:t>
            </w:r>
          </w:p>
        </w:tc>
      </w:tr>
      <w:tr w:rsidR="00A41273" w:rsidRPr="00A41273" w:rsidTr="00A41273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I/O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Phantom power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+48 V</w:t>
            </w:r>
          </w:p>
        </w:tc>
      </w:tr>
      <w:tr w:rsidR="00A41273" w:rsidRPr="00A41273" w:rsidTr="00A41273">
        <w:tc>
          <w:tcPr>
            <w:tcW w:w="0" w:type="auto"/>
            <w:vMerge w:val="restart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Input Channels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Mono[MIC/LINE]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</w:tr>
      <w:tr w:rsidR="00A41273" w:rsidRPr="00A41273" w:rsidTr="00A41273">
        <w:tc>
          <w:tcPr>
            <w:tcW w:w="0" w:type="auto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vAlign w:val="center"/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Stereo[LINE]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</w:tr>
      <w:tr w:rsidR="00A41273" w:rsidRPr="00A41273" w:rsidTr="00A41273">
        <w:tc>
          <w:tcPr>
            <w:tcW w:w="0" w:type="auto"/>
            <w:vMerge w:val="restart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Output Channels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STEREO OUT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</w:tr>
      <w:tr w:rsidR="00A41273" w:rsidRPr="00A41273" w:rsidTr="00A41273">
        <w:tc>
          <w:tcPr>
            <w:tcW w:w="0" w:type="auto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vAlign w:val="center"/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PHONES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1</w:t>
            </w:r>
          </w:p>
        </w:tc>
      </w:tr>
      <w:tr w:rsidR="00A41273" w:rsidRPr="00A41273" w:rsidTr="00A41273">
        <w:tc>
          <w:tcPr>
            <w:tcW w:w="0" w:type="auto"/>
            <w:gridSpan w:val="2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Bus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Stereo: 1</w:t>
            </w:r>
          </w:p>
        </w:tc>
      </w:tr>
      <w:tr w:rsidR="00A41273" w:rsidRPr="00A41273" w:rsidTr="00A41273">
        <w:tc>
          <w:tcPr>
            <w:tcW w:w="0" w:type="auto"/>
            <w:vMerge w:val="restart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Input Channel Function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26 dB (Mono)</w:t>
            </w:r>
          </w:p>
        </w:tc>
      </w:tr>
      <w:tr w:rsidR="00A41273" w:rsidRPr="00A41273" w:rsidTr="00A41273">
        <w:tc>
          <w:tcPr>
            <w:tcW w:w="0" w:type="auto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vAlign w:val="center"/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HPF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80 Hz, 12 dB/</w:t>
            </w:r>
            <w:proofErr w:type="spellStart"/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oct</w:t>
            </w:r>
            <w:proofErr w:type="spellEnd"/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(Mono)</w:t>
            </w:r>
          </w:p>
        </w:tc>
      </w:tr>
      <w:tr w:rsidR="00A41273" w:rsidRPr="00A41273" w:rsidTr="00A41273">
        <w:tc>
          <w:tcPr>
            <w:tcW w:w="0" w:type="auto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vAlign w:val="center"/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EQ HIGH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(Mono) Gain: +15 dB/-15 dB, Frequency: 10 kHz shelving</w:t>
            </w:r>
          </w:p>
        </w:tc>
      </w:tr>
      <w:tr w:rsidR="00A41273" w:rsidRPr="00A41273" w:rsidTr="00A41273">
        <w:tc>
          <w:tcPr>
            <w:tcW w:w="0" w:type="auto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vAlign w:val="center"/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EQ LOW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(Mono) Gain: +15 dB/-15 dB, Frequency: 100 Hz shelving</w:t>
            </w:r>
          </w:p>
        </w:tc>
      </w:tr>
      <w:tr w:rsidR="00A41273" w:rsidRPr="00A41273" w:rsidTr="00A41273">
        <w:tc>
          <w:tcPr>
            <w:tcW w:w="0" w:type="auto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vAlign w:val="center"/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PEAK LED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LED turns on when post EQ signal reaches 3 dB below clipping</w:t>
            </w:r>
          </w:p>
        </w:tc>
      </w:tr>
      <w:bookmarkEnd w:id="0"/>
      <w:tr w:rsidR="00A41273" w:rsidRPr="00A41273" w:rsidTr="00A41273">
        <w:tc>
          <w:tcPr>
            <w:tcW w:w="0" w:type="auto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vAlign w:val="center"/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Level Meter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2 x 7 -segment LED meter [PEAK, +6, +3, 0, -3, -10, -20 dB]</w:t>
            </w:r>
          </w:p>
        </w:tc>
      </w:tr>
    </w:tbl>
    <w:p w:rsidR="00A41273" w:rsidRPr="00A41273" w:rsidRDefault="00A41273" w:rsidP="00A41273">
      <w:pPr>
        <w:shd w:val="clear" w:color="auto" w:fill="FFFFFF"/>
        <w:bidi w:val="0"/>
        <w:spacing w:after="240" w:line="240" w:lineRule="auto"/>
        <w:outlineLvl w:val="2"/>
        <w:rPr>
          <w:rFonts w:ascii="Arial" w:eastAsia="Times New Roman" w:hAnsi="Arial" w:cs="B Nazanin"/>
          <w:b/>
          <w:bCs/>
          <w:color w:val="626262"/>
          <w:sz w:val="36"/>
          <w:szCs w:val="36"/>
        </w:rPr>
      </w:pPr>
      <w:r w:rsidRPr="00A41273">
        <w:rPr>
          <w:rFonts w:ascii="Arial" w:eastAsia="Times New Roman" w:hAnsi="Arial" w:cs="B Nazanin"/>
          <w:b/>
          <w:bCs/>
          <w:color w:val="626262"/>
          <w:sz w:val="36"/>
          <w:szCs w:val="36"/>
        </w:rPr>
        <w:t>General specifications</w:t>
      </w:r>
    </w:p>
    <w:tbl>
      <w:tblPr>
        <w:tblW w:w="11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68"/>
        <w:gridCol w:w="1641"/>
        <w:gridCol w:w="7876"/>
      </w:tblGrid>
      <w:tr w:rsidR="00A41273" w:rsidRPr="00A41273" w:rsidTr="00A41273">
        <w:tc>
          <w:tcPr>
            <w:tcW w:w="0" w:type="auto"/>
            <w:gridSpan w:val="2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Total harmonic distortion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0.01 % @ +8dBu (20 Hz to 20kHz), GAIN knob: Min, 0.003 % @ +18dBu (1kHz), GAIN knob: Min</w:t>
            </w:r>
          </w:p>
        </w:tc>
      </w:tr>
      <w:tr w:rsidR="00A41273" w:rsidRPr="00A41273" w:rsidTr="00A41273">
        <w:tc>
          <w:tcPr>
            <w:tcW w:w="0" w:type="auto"/>
            <w:gridSpan w:val="2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Frequency response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+0.5 dB/-0.5 dB (20 Hz to 20 kHz) , refer to the nominal output level @ 1 kHz, GAIN knob: Min</w:t>
            </w:r>
          </w:p>
        </w:tc>
      </w:tr>
      <w:tr w:rsidR="00A41273" w:rsidRPr="00A41273" w:rsidTr="00A41273">
        <w:tc>
          <w:tcPr>
            <w:tcW w:w="0" w:type="auto"/>
            <w:vMerge w:val="restart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Hum &amp; noise level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Equivalent input noise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-128 </w:t>
            </w:r>
            <w:proofErr w:type="spellStart"/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dBu</w:t>
            </w:r>
            <w:proofErr w:type="spellEnd"/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(Mono Input Channel, </w:t>
            </w:r>
            <w:proofErr w:type="spellStart"/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Rs</w:t>
            </w:r>
            <w:proofErr w:type="spellEnd"/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: 150Ω, GAIN knob: Max)</w:t>
            </w:r>
          </w:p>
        </w:tc>
      </w:tr>
      <w:tr w:rsidR="00A41273" w:rsidRPr="00A41273" w:rsidTr="00A41273">
        <w:tc>
          <w:tcPr>
            <w:tcW w:w="0" w:type="auto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vAlign w:val="center"/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Residual output noise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-102 </w:t>
            </w:r>
            <w:proofErr w:type="spellStart"/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dBu</w:t>
            </w:r>
            <w:proofErr w:type="spellEnd"/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(STEREO OUT, STEREO LEVEL knob: Min)</w:t>
            </w:r>
          </w:p>
        </w:tc>
      </w:tr>
      <w:tr w:rsidR="00A41273" w:rsidRPr="00A41273" w:rsidTr="00A41273">
        <w:tc>
          <w:tcPr>
            <w:tcW w:w="0" w:type="auto"/>
            <w:gridSpan w:val="2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Crosstalk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-88 dB</w:t>
            </w:r>
          </w:p>
        </w:tc>
      </w:tr>
      <w:tr w:rsidR="00A41273" w:rsidRPr="00A41273" w:rsidTr="00A41273">
        <w:tc>
          <w:tcPr>
            <w:tcW w:w="0" w:type="auto"/>
            <w:gridSpan w:val="2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Power requirements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PA-130 (DC12 V/1.0 A, Cable length = 1.8 m), 120 V, 60 Hz, MU18 (DC12 V/1.5 A, Cable length = 1.5 m), 100 V-240 V, 50 Hz/60 Hz or equivalent recommended by Yamaha</w:t>
            </w:r>
          </w:p>
        </w:tc>
      </w:tr>
      <w:tr w:rsidR="00A41273" w:rsidRPr="00A41273" w:rsidTr="00A41273">
        <w:tc>
          <w:tcPr>
            <w:tcW w:w="0" w:type="auto"/>
            <w:gridSpan w:val="2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Power consumption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12 W</w:t>
            </w:r>
          </w:p>
        </w:tc>
      </w:tr>
      <w:tr w:rsidR="00A41273" w:rsidRPr="00A41273" w:rsidTr="00A41273">
        <w:tc>
          <w:tcPr>
            <w:tcW w:w="0" w:type="auto"/>
            <w:vMerge w:val="restart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Dimensions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149 mm (5.9")</w:t>
            </w:r>
          </w:p>
        </w:tc>
      </w:tr>
      <w:tr w:rsidR="00A41273" w:rsidRPr="00A41273" w:rsidTr="00A41273">
        <w:tc>
          <w:tcPr>
            <w:tcW w:w="0" w:type="auto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vAlign w:val="center"/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62 mm (2.4")</w:t>
            </w:r>
          </w:p>
        </w:tc>
      </w:tr>
      <w:tr w:rsidR="00A41273" w:rsidRPr="00A41273" w:rsidTr="00A41273">
        <w:tc>
          <w:tcPr>
            <w:tcW w:w="0" w:type="auto"/>
            <w:vMerge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vAlign w:val="center"/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202 mm (7.9")</w:t>
            </w:r>
          </w:p>
        </w:tc>
      </w:tr>
      <w:tr w:rsidR="00A41273" w:rsidRPr="00A41273" w:rsidTr="00A41273">
        <w:tc>
          <w:tcPr>
            <w:tcW w:w="0" w:type="auto"/>
            <w:gridSpan w:val="2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Net weight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0.9 kg (1.98 lbs.)</w:t>
            </w:r>
          </w:p>
        </w:tc>
      </w:tr>
      <w:tr w:rsidR="00A41273" w:rsidRPr="00A41273" w:rsidTr="00A41273">
        <w:tc>
          <w:tcPr>
            <w:tcW w:w="0" w:type="auto"/>
            <w:gridSpan w:val="2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Accessories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Included Accessory: AC Adaptor, Owner’s Manual, Technical Specifications, Optional Accessory: </w:t>
            </w:r>
            <w:proofErr w:type="spellStart"/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Mic</w:t>
            </w:r>
            <w:proofErr w:type="spellEnd"/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Stand Adaptor BMS-10A</w:t>
            </w:r>
          </w:p>
        </w:tc>
      </w:tr>
      <w:tr w:rsidR="00A41273" w:rsidRPr="00A41273" w:rsidTr="00A41273">
        <w:tc>
          <w:tcPr>
            <w:tcW w:w="0" w:type="auto"/>
            <w:gridSpan w:val="2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color w:val="4A4A4A"/>
                <w:sz w:val="24"/>
                <w:szCs w:val="24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273" w:rsidRPr="00A41273" w:rsidRDefault="00A41273" w:rsidP="00A41273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A41273">
              <w:rPr>
                <w:rFonts w:ascii="Times New Roman" w:eastAsia="Times New Roman" w:hAnsi="Times New Roman" w:cs="B Nazanin"/>
                <w:sz w:val="24"/>
                <w:szCs w:val="24"/>
              </w:rPr>
              <w:t>Operating Temperature: 0 to +40˚C</w:t>
            </w:r>
          </w:p>
        </w:tc>
      </w:tr>
    </w:tbl>
    <w:p w:rsidR="007E2529" w:rsidRPr="00A41273" w:rsidRDefault="007E2529" w:rsidP="00A41273">
      <w:pPr>
        <w:rPr>
          <w:rFonts w:cs="B Nazanin" w:hint="cs"/>
        </w:rPr>
      </w:pPr>
    </w:p>
    <w:sectPr w:rsidR="007E2529" w:rsidRPr="00A41273" w:rsidSect="009D617E">
      <w:pgSz w:w="11907" w:h="16839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73"/>
    <w:rsid w:val="002374A6"/>
    <w:rsid w:val="007E2529"/>
    <w:rsid w:val="007E6A89"/>
    <w:rsid w:val="009D617E"/>
    <w:rsid w:val="00A4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431B82-B3B9-4C49-9D10-71BCD41E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4127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12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2015-06-06T08:23:00Z</dcterms:created>
  <dcterms:modified xsi:type="dcterms:W3CDTF">2015-06-06T08:27:00Z</dcterms:modified>
</cp:coreProperties>
</file>