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68" w:rsidRDefault="00E77C96" w:rsidP="00E77C96">
      <w:pPr>
        <w:pStyle w:val="Heading1"/>
        <w:jc w:val="center"/>
        <w:rPr>
          <w:color w:val="000000" w:themeColor="text1"/>
          <w:rtl/>
          <w:lang w:bidi="fa-IR"/>
        </w:rPr>
      </w:pPr>
      <w:bookmarkStart w:id="0" w:name="_GoBack"/>
      <w:bookmarkEnd w:id="0"/>
      <w:r>
        <w:rPr>
          <w:rFonts w:hint="cs"/>
          <w:color w:val="000000" w:themeColor="text1"/>
          <w:rtl/>
          <w:lang w:bidi="fa-IR"/>
        </w:rPr>
        <w:t>بسمه تعالی</w:t>
      </w:r>
    </w:p>
    <w:p w:rsidR="00E77C96" w:rsidRPr="00E77C96" w:rsidRDefault="00E77C96" w:rsidP="00E77C96">
      <w:pPr>
        <w:rPr>
          <w:rtl/>
          <w:lang w:bidi="fa-IR"/>
        </w:rPr>
      </w:pPr>
    </w:p>
    <w:p w:rsidR="00E77C96" w:rsidRDefault="00D350AB" w:rsidP="00E77C96">
      <w:pPr>
        <w:jc w:val="center"/>
        <w:rPr>
          <w:rFonts w:cs="Times New Roman"/>
          <w:b/>
          <w:bCs/>
          <w:sz w:val="32"/>
          <w:szCs w:val="32"/>
          <w:rtl/>
          <w:lang w:bidi="fa-IR"/>
        </w:rPr>
      </w:pPr>
      <w:r w:rsidRPr="00D350AB">
        <w:rPr>
          <w:rFonts w:cs="B Titr" w:hint="cs"/>
          <w:b/>
          <w:bCs/>
          <w:sz w:val="32"/>
          <w:szCs w:val="32"/>
          <w:rtl/>
          <w:lang w:bidi="fa-IR"/>
        </w:rPr>
        <w:t xml:space="preserve">«««« </w:t>
      </w:r>
      <w:r w:rsidR="00E77C96" w:rsidRPr="00D350AB">
        <w:rPr>
          <w:rFonts w:cs="B Titr" w:hint="cs"/>
          <w:b/>
          <w:bCs/>
          <w:sz w:val="32"/>
          <w:szCs w:val="32"/>
          <w:rtl/>
          <w:lang w:bidi="fa-IR"/>
        </w:rPr>
        <w:t>خدمات دیتا سنتر شرکت شهراد شبکیه</w:t>
      </w:r>
      <w:r w:rsidRPr="00D350AB">
        <w:rPr>
          <w:rFonts w:cs="B Titr" w:hint="cs"/>
          <w:b/>
          <w:bCs/>
          <w:sz w:val="32"/>
          <w:szCs w:val="32"/>
          <w:rtl/>
          <w:lang w:bidi="fa-IR"/>
        </w:rPr>
        <w:t xml:space="preserve"> </w:t>
      </w:r>
      <w:r w:rsidRPr="00D350AB">
        <w:rPr>
          <w:rFonts w:cs="Times New Roman" w:hint="cs"/>
          <w:b/>
          <w:bCs/>
          <w:sz w:val="32"/>
          <w:szCs w:val="32"/>
          <w:rtl/>
          <w:lang w:bidi="fa-IR"/>
        </w:rPr>
        <w:t>»»»»</w:t>
      </w:r>
    </w:p>
    <w:p w:rsidR="00E77C96" w:rsidRPr="00E77C96" w:rsidRDefault="00E77C96" w:rsidP="00E77C96">
      <w:pPr>
        <w:bidi/>
        <w:jc w:val="both"/>
        <w:rPr>
          <w:rFonts w:cs="B Nazanin"/>
          <w:b/>
          <w:bCs/>
          <w:sz w:val="24"/>
          <w:szCs w:val="24"/>
          <w:lang w:bidi="fa-IR"/>
        </w:rPr>
      </w:pPr>
      <w:r>
        <w:rPr>
          <w:rFonts w:cs="B Titr" w:hint="cs"/>
          <w:sz w:val="24"/>
          <w:szCs w:val="24"/>
          <w:rtl/>
          <w:lang w:bidi="fa-IR"/>
        </w:rPr>
        <w:t>مقدمه:</w:t>
      </w:r>
      <w:r w:rsidRPr="00E77C96">
        <w:rPr>
          <w:rFonts w:cs="B Nazanin" w:hint="cs"/>
          <w:sz w:val="24"/>
          <w:szCs w:val="24"/>
          <w:rtl/>
        </w:rPr>
        <w:t xml:space="preserve"> </w:t>
      </w:r>
      <w:r w:rsidRPr="00E77C96">
        <w:rPr>
          <w:rFonts w:cs="B Nazanin" w:hint="cs"/>
          <w:b/>
          <w:bCs/>
          <w:sz w:val="24"/>
          <w:szCs w:val="24"/>
          <w:rtl/>
        </w:rPr>
        <w:t>توسعه</w:t>
      </w:r>
      <w:r w:rsidRPr="00E77C96">
        <w:rPr>
          <w:rFonts w:cs="B Nazanin"/>
          <w:b/>
          <w:bCs/>
          <w:sz w:val="24"/>
          <w:szCs w:val="24"/>
          <w:rtl/>
        </w:rPr>
        <w:t xml:space="preserve"> </w:t>
      </w:r>
      <w:r w:rsidRPr="00E77C96">
        <w:rPr>
          <w:rFonts w:cs="B Nazanin" w:hint="cs"/>
          <w:b/>
          <w:bCs/>
          <w:sz w:val="24"/>
          <w:szCs w:val="24"/>
          <w:rtl/>
        </w:rPr>
        <w:t>شبکه</w:t>
      </w:r>
      <w:r w:rsidRPr="00E77C96">
        <w:rPr>
          <w:rFonts w:cs="B Nazanin"/>
          <w:b/>
          <w:bCs/>
          <w:sz w:val="24"/>
          <w:szCs w:val="24"/>
          <w:rtl/>
        </w:rPr>
        <w:t xml:space="preserve"> </w:t>
      </w:r>
      <w:r w:rsidRPr="00E77C96">
        <w:rPr>
          <w:rFonts w:cs="B Nazanin" w:hint="cs"/>
          <w:b/>
          <w:bCs/>
          <w:sz w:val="24"/>
          <w:szCs w:val="24"/>
          <w:rtl/>
        </w:rPr>
        <w:t>های</w:t>
      </w:r>
      <w:r w:rsidRPr="00E77C96">
        <w:rPr>
          <w:rFonts w:cs="B Nazanin"/>
          <w:b/>
          <w:bCs/>
          <w:sz w:val="24"/>
          <w:szCs w:val="24"/>
          <w:rtl/>
        </w:rPr>
        <w:t xml:space="preserve"> </w:t>
      </w:r>
      <w:r w:rsidRPr="00E77C96">
        <w:rPr>
          <w:rFonts w:cs="B Nazanin" w:hint="cs"/>
          <w:b/>
          <w:bCs/>
          <w:sz w:val="24"/>
          <w:szCs w:val="24"/>
          <w:rtl/>
        </w:rPr>
        <w:t>داخلی</w:t>
      </w:r>
      <w:r w:rsidRPr="00E77C96">
        <w:rPr>
          <w:rFonts w:cs="B Nazanin"/>
          <w:b/>
          <w:bCs/>
          <w:sz w:val="24"/>
          <w:szCs w:val="24"/>
          <w:rtl/>
        </w:rPr>
        <w:t xml:space="preserve"> </w:t>
      </w:r>
      <w:r w:rsidRPr="00E77C96">
        <w:rPr>
          <w:rFonts w:cs="B Nazanin" w:hint="cs"/>
          <w:b/>
          <w:bCs/>
          <w:sz w:val="24"/>
          <w:szCs w:val="24"/>
          <w:rtl/>
        </w:rPr>
        <w:t>و</w:t>
      </w:r>
      <w:r w:rsidRPr="00E77C96">
        <w:rPr>
          <w:rFonts w:cs="B Nazanin"/>
          <w:b/>
          <w:bCs/>
          <w:sz w:val="24"/>
          <w:szCs w:val="24"/>
          <w:rtl/>
        </w:rPr>
        <w:t xml:space="preserve"> </w:t>
      </w:r>
      <w:r w:rsidRPr="00E77C96">
        <w:rPr>
          <w:rFonts w:cs="B Nazanin" w:hint="cs"/>
          <w:b/>
          <w:bCs/>
          <w:sz w:val="24"/>
          <w:szCs w:val="24"/>
          <w:rtl/>
        </w:rPr>
        <w:t>جهانی</w:t>
      </w:r>
      <w:r w:rsidRPr="00E77C96">
        <w:rPr>
          <w:rFonts w:cs="B Nazanin"/>
          <w:b/>
          <w:bCs/>
          <w:sz w:val="24"/>
          <w:szCs w:val="24"/>
          <w:rtl/>
        </w:rPr>
        <w:t xml:space="preserve"> </w:t>
      </w:r>
      <w:r w:rsidRPr="00E77C96">
        <w:rPr>
          <w:rFonts w:cs="B Nazanin" w:hint="cs"/>
          <w:b/>
          <w:bCs/>
          <w:sz w:val="24"/>
          <w:szCs w:val="24"/>
          <w:rtl/>
        </w:rPr>
        <w:t>و</w:t>
      </w:r>
      <w:r w:rsidRPr="00E77C96">
        <w:rPr>
          <w:rFonts w:cs="B Nazanin"/>
          <w:b/>
          <w:bCs/>
          <w:sz w:val="24"/>
          <w:szCs w:val="24"/>
          <w:rtl/>
        </w:rPr>
        <w:t xml:space="preserve"> </w:t>
      </w:r>
      <w:r w:rsidRPr="00E77C96">
        <w:rPr>
          <w:rFonts w:cs="B Nazanin" w:hint="cs"/>
          <w:b/>
          <w:bCs/>
          <w:sz w:val="24"/>
          <w:szCs w:val="24"/>
          <w:rtl/>
        </w:rPr>
        <w:t>نيز</w:t>
      </w:r>
      <w:r w:rsidRPr="00E77C96">
        <w:rPr>
          <w:rFonts w:cs="B Nazanin"/>
          <w:b/>
          <w:bCs/>
          <w:sz w:val="24"/>
          <w:szCs w:val="24"/>
          <w:rtl/>
        </w:rPr>
        <w:t xml:space="preserve"> </w:t>
      </w:r>
      <w:r w:rsidRPr="00E77C96">
        <w:rPr>
          <w:rFonts w:cs="B Nazanin" w:hint="cs"/>
          <w:b/>
          <w:bCs/>
          <w:sz w:val="24"/>
          <w:szCs w:val="24"/>
          <w:rtl/>
        </w:rPr>
        <w:t>حرکت</w:t>
      </w:r>
      <w:r w:rsidRPr="00E77C96">
        <w:rPr>
          <w:rFonts w:cs="B Nazanin"/>
          <w:b/>
          <w:bCs/>
          <w:sz w:val="24"/>
          <w:szCs w:val="24"/>
          <w:rtl/>
        </w:rPr>
        <w:t xml:space="preserve"> </w:t>
      </w:r>
      <w:r w:rsidRPr="00E77C96">
        <w:rPr>
          <w:rFonts w:cs="B Nazanin" w:hint="cs"/>
          <w:b/>
          <w:bCs/>
          <w:sz w:val="24"/>
          <w:szCs w:val="24"/>
          <w:rtl/>
        </w:rPr>
        <w:t>پرسرعت</w:t>
      </w:r>
      <w:r w:rsidRPr="00E77C96">
        <w:rPr>
          <w:rFonts w:cs="B Nazanin"/>
          <w:b/>
          <w:bCs/>
          <w:sz w:val="24"/>
          <w:szCs w:val="24"/>
          <w:rtl/>
        </w:rPr>
        <w:t xml:space="preserve"> </w:t>
      </w:r>
      <w:r w:rsidRPr="00E77C96">
        <w:rPr>
          <w:rFonts w:cs="B Nazanin" w:hint="cs"/>
          <w:b/>
          <w:bCs/>
          <w:sz w:val="24"/>
          <w:szCs w:val="24"/>
          <w:rtl/>
        </w:rPr>
        <w:t>سازمان</w:t>
      </w:r>
      <w:r w:rsidRPr="00E77C96">
        <w:rPr>
          <w:rFonts w:cs="B Nazanin"/>
          <w:b/>
          <w:bCs/>
          <w:sz w:val="24"/>
          <w:szCs w:val="24"/>
          <w:rtl/>
        </w:rPr>
        <w:t xml:space="preserve"> </w:t>
      </w:r>
      <w:r w:rsidRPr="00E77C96">
        <w:rPr>
          <w:rFonts w:cs="B Nazanin" w:hint="cs"/>
          <w:b/>
          <w:bCs/>
          <w:sz w:val="24"/>
          <w:szCs w:val="24"/>
          <w:rtl/>
        </w:rPr>
        <w:t>ها</w:t>
      </w:r>
      <w:r w:rsidRPr="00E77C96">
        <w:rPr>
          <w:rFonts w:cs="B Nazanin"/>
          <w:b/>
          <w:bCs/>
          <w:sz w:val="24"/>
          <w:szCs w:val="24"/>
          <w:rtl/>
        </w:rPr>
        <w:t xml:space="preserve"> </w:t>
      </w:r>
      <w:r w:rsidRPr="00E77C96">
        <w:rPr>
          <w:rFonts w:cs="B Nazanin" w:hint="cs"/>
          <w:b/>
          <w:bCs/>
          <w:sz w:val="24"/>
          <w:szCs w:val="24"/>
          <w:rtl/>
        </w:rPr>
        <w:t>به</w:t>
      </w:r>
      <w:r w:rsidRPr="00E77C96">
        <w:rPr>
          <w:rFonts w:cs="B Nazanin"/>
          <w:b/>
          <w:bCs/>
          <w:sz w:val="24"/>
          <w:szCs w:val="24"/>
          <w:rtl/>
        </w:rPr>
        <w:t xml:space="preserve"> </w:t>
      </w:r>
      <w:r w:rsidRPr="00E77C96">
        <w:rPr>
          <w:rFonts w:cs="B Nazanin" w:hint="cs"/>
          <w:b/>
          <w:bCs/>
          <w:sz w:val="24"/>
          <w:szCs w:val="24"/>
          <w:rtl/>
        </w:rPr>
        <w:t>سوی</w:t>
      </w:r>
      <w:r w:rsidRPr="00E77C96">
        <w:rPr>
          <w:rFonts w:cs="B Nazanin"/>
          <w:b/>
          <w:bCs/>
          <w:sz w:val="24"/>
          <w:szCs w:val="24"/>
          <w:rtl/>
        </w:rPr>
        <w:t xml:space="preserve"> </w:t>
      </w:r>
      <w:r w:rsidRPr="00E77C96">
        <w:rPr>
          <w:rFonts w:cs="B Nazanin" w:hint="cs"/>
          <w:b/>
          <w:bCs/>
          <w:sz w:val="24"/>
          <w:szCs w:val="24"/>
          <w:rtl/>
        </w:rPr>
        <w:t>اطلاعات</w:t>
      </w:r>
      <w:r w:rsidRPr="00E77C96">
        <w:rPr>
          <w:rFonts w:cs="B Nazanin"/>
          <w:b/>
          <w:bCs/>
          <w:sz w:val="24"/>
          <w:szCs w:val="24"/>
          <w:rtl/>
        </w:rPr>
        <w:t xml:space="preserve"> </w:t>
      </w:r>
      <w:r w:rsidRPr="00E77C96">
        <w:rPr>
          <w:rFonts w:cs="B Nazanin" w:hint="cs"/>
          <w:b/>
          <w:bCs/>
          <w:sz w:val="24"/>
          <w:szCs w:val="24"/>
          <w:rtl/>
        </w:rPr>
        <w:t>يکپارچه</w:t>
      </w:r>
      <w:r w:rsidRPr="00E77C96">
        <w:rPr>
          <w:rFonts w:cs="B Nazanin"/>
          <w:b/>
          <w:bCs/>
          <w:sz w:val="24"/>
          <w:szCs w:val="24"/>
          <w:rtl/>
        </w:rPr>
        <w:t xml:space="preserve"> , </w:t>
      </w:r>
      <w:r w:rsidRPr="00E77C96">
        <w:rPr>
          <w:rFonts w:cs="B Nazanin" w:hint="cs"/>
          <w:b/>
          <w:bCs/>
          <w:sz w:val="24"/>
          <w:szCs w:val="24"/>
          <w:rtl/>
        </w:rPr>
        <w:t>نياز</w:t>
      </w:r>
      <w:r w:rsidRPr="00E77C96">
        <w:rPr>
          <w:rFonts w:cs="B Nazanin"/>
          <w:b/>
          <w:bCs/>
          <w:sz w:val="24"/>
          <w:szCs w:val="24"/>
          <w:rtl/>
        </w:rPr>
        <w:t xml:space="preserve"> </w:t>
      </w:r>
      <w:r w:rsidRPr="00E77C96">
        <w:rPr>
          <w:rFonts w:cs="B Nazanin" w:hint="cs"/>
          <w:b/>
          <w:bCs/>
          <w:sz w:val="24"/>
          <w:szCs w:val="24"/>
          <w:rtl/>
        </w:rPr>
        <w:t>به</w:t>
      </w:r>
      <w:r w:rsidRPr="00E77C96">
        <w:rPr>
          <w:rFonts w:cs="B Nazanin"/>
          <w:b/>
          <w:bCs/>
          <w:sz w:val="24"/>
          <w:szCs w:val="24"/>
          <w:rtl/>
        </w:rPr>
        <w:t xml:space="preserve"> </w:t>
      </w:r>
      <w:r w:rsidRPr="00E77C96">
        <w:rPr>
          <w:rFonts w:cs="B Nazanin" w:hint="cs"/>
          <w:b/>
          <w:bCs/>
          <w:sz w:val="24"/>
          <w:szCs w:val="24"/>
          <w:rtl/>
        </w:rPr>
        <w:t>فضايی</w:t>
      </w:r>
      <w:r w:rsidRPr="00E77C96">
        <w:rPr>
          <w:rFonts w:cs="B Nazanin"/>
          <w:b/>
          <w:bCs/>
          <w:sz w:val="24"/>
          <w:szCs w:val="24"/>
          <w:rtl/>
        </w:rPr>
        <w:t xml:space="preserve"> </w:t>
      </w:r>
      <w:r w:rsidRPr="00E77C96">
        <w:rPr>
          <w:rFonts w:cs="B Nazanin" w:hint="cs"/>
          <w:b/>
          <w:bCs/>
          <w:sz w:val="24"/>
          <w:szCs w:val="24"/>
          <w:rtl/>
        </w:rPr>
        <w:t>برای</w:t>
      </w:r>
      <w:r w:rsidRPr="00E77C96">
        <w:rPr>
          <w:rFonts w:cs="B Nazanin"/>
          <w:b/>
          <w:bCs/>
          <w:sz w:val="24"/>
          <w:szCs w:val="24"/>
          <w:rtl/>
        </w:rPr>
        <w:t xml:space="preserve"> </w:t>
      </w:r>
      <w:r w:rsidRPr="00E77C96">
        <w:rPr>
          <w:rFonts w:cs="B Nazanin" w:hint="cs"/>
          <w:b/>
          <w:bCs/>
          <w:sz w:val="24"/>
          <w:szCs w:val="24"/>
          <w:rtl/>
        </w:rPr>
        <w:t>ذخيره</w:t>
      </w:r>
      <w:r w:rsidRPr="00E77C96">
        <w:rPr>
          <w:rFonts w:cs="B Nazanin"/>
          <w:b/>
          <w:bCs/>
          <w:sz w:val="24"/>
          <w:szCs w:val="24"/>
          <w:rtl/>
        </w:rPr>
        <w:t xml:space="preserve"> </w:t>
      </w:r>
      <w:r w:rsidRPr="00E77C96">
        <w:rPr>
          <w:rFonts w:cs="B Nazanin" w:hint="cs"/>
          <w:b/>
          <w:bCs/>
          <w:sz w:val="24"/>
          <w:szCs w:val="24"/>
          <w:rtl/>
        </w:rPr>
        <w:t>سازی</w:t>
      </w:r>
      <w:r w:rsidRPr="00E77C96">
        <w:rPr>
          <w:rFonts w:cs="B Nazanin"/>
          <w:b/>
          <w:bCs/>
          <w:sz w:val="24"/>
          <w:szCs w:val="24"/>
          <w:rtl/>
        </w:rPr>
        <w:t xml:space="preserve"> , </w:t>
      </w:r>
      <w:r w:rsidRPr="00E77C96">
        <w:rPr>
          <w:rFonts w:cs="B Nazanin" w:hint="cs"/>
          <w:b/>
          <w:bCs/>
          <w:sz w:val="24"/>
          <w:szCs w:val="24"/>
          <w:rtl/>
        </w:rPr>
        <w:t>طبقه</w:t>
      </w:r>
      <w:r w:rsidRPr="00E77C96">
        <w:rPr>
          <w:rFonts w:cs="B Nazanin"/>
          <w:b/>
          <w:bCs/>
          <w:sz w:val="24"/>
          <w:szCs w:val="24"/>
          <w:rtl/>
        </w:rPr>
        <w:t xml:space="preserve"> </w:t>
      </w:r>
      <w:r w:rsidRPr="00E77C96">
        <w:rPr>
          <w:rFonts w:cs="B Nazanin" w:hint="cs"/>
          <w:b/>
          <w:bCs/>
          <w:sz w:val="24"/>
          <w:szCs w:val="24"/>
          <w:rtl/>
        </w:rPr>
        <w:t>بندی</w:t>
      </w:r>
      <w:r w:rsidRPr="00E77C96">
        <w:rPr>
          <w:rFonts w:cs="B Nazanin"/>
          <w:b/>
          <w:bCs/>
          <w:sz w:val="24"/>
          <w:szCs w:val="24"/>
          <w:rtl/>
        </w:rPr>
        <w:t xml:space="preserve"> , </w:t>
      </w:r>
      <w:r w:rsidRPr="00E77C96">
        <w:rPr>
          <w:rFonts w:cs="B Nazanin" w:hint="cs"/>
          <w:b/>
          <w:bCs/>
          <w:sz w:val="24"/>
          <w:szCs w:val="24"/>
          <w:rtl/>
        </w:rPr>
        <w:t>مديريت</w:t>
      </w:r>
      <w:r w:rsidRPr="00E77C96">
        <w:rPr>
          <w:rFonts w:cs="B Nazanin"/>
          <w:b/>
          <w:bCs/>
          <w:sz w:val="24"/>
          <w:szCs w:val="24"/>
          <w:rtl/>
        </w:rPr>
        <w:t xml:space="preserve">  </w:t>
      </w:r>
      <w:r w:rsidRPr="00E77C96">
        <w:rPr>
          <w:rFonts w:cs="B Nazanin" w:hint="cs"/>
          <w:b/>
          <w:bCs/>
          <w:sz w:val="24"/>
          <w:szCs w:val="24"/>
          <w:rtl/>
        </w:rPr>
        <w:t>توزيع</w:t>
      </w:r>
      <w:r w:rsidRPr="00E77C96">
        <w:rPr>
          <w:rFonts w:cs="B Nazanin"/>
          <w:b/>
          <w:bCs/>
          <w:sz w:val="24"/>
          <w:szCs w:val="24"/>
          <w:rtl/>
        </w:rPr>
        <w:t xml:space="preserve"> , </w:t>
      </w:r>
      <w:r w:rsidRPr="00E77C96">
        <w:rPr>
          <w:rFonts w:cs="B Nazanin" w:hint="cs"/>
          <w:b/>
          <w:bCs/>
          <w:sz w:val="24"/>
          <w:szCs w:val="24"/>
          <w:rtl/>
        </w:rPr>
        <w:t>برقراری</w:t>
      </w:r>
      <w:r w:rsidRPr="00E77C96">
        <w:rPr>
          <w:rFonts w:cs="B Nazanin"/>
          <w:b/>
          <w:bCs/>
          <w:sz w:val="24"/>
          <w:szCs w:val="24"/>
          <w:rtl/>
        </w:rPr>
        <w:t xml:space="preserve"> </w:t>
      </w:r>
      <w:r w:rsidRPr="00E77C96">
        <w:rPr>
          <w:rFonts w:cs="B Nazanin" w:hint="cs"/>
          <w:b/>
          <w:bCs/>
          <w:sz w:val="24"/>
          <w:szCs w:val="24"/>
          <w:rtl/>
        </w:rPr>
        <w:t>ارتباط</w:t>
      </w:r>
      <w:r w:rsidRPr="00E77C96">
        <w:rPr>
          <w:rFonts w:cs="B Nazanin"/>
          <w:b/>
          <w:bCs/>
          <w:sz w:val="24"/>
          <w:szCs w:val="24"/>
          <w:rtl/>
        </w:rPr>
        <w:t xml:space="preserve"> </w:t>
      </w:r>
      <w:r w:rsidRPr="00E77C96">
        <w:rPr>
          <w:rFonts w:cs="B Nazanin" w:hint="cs"/>
          <w:b/>
          <w:bCs/>
          <w:sz w:val="24"/>
          <w:szCs w:val="24"/>
          <w:rtl/>
        </w:rPr>
        <w:t>پرسرعت</w:t>
      </w:r>
      <w:r w:rsidRPr="00E77C96">
        <w:rPr>
          <w:rFonts w:cs="B Nazanin"/>
          <w:b/>
          <w:bCs/>
          <w:sz w:val="24"/>
          <w:szCs w:val="24"/>
          <w:rtl/>
        </w:rPr>
        <w:t xml:space="preserve"> </w:t>
      </w:r>
      <w:r w:rsidRPr="00E77C96">
        <w:rPr>
          <w:rFonts w:cs="B Nazanin" w:hint="cs"/>
          <w:b/>
          <w:bCs/>
          <w:sz w:val="24"/>
          <w:szCs w:val="24"/>
          <w:rtl/>
        </w:rPr>
        <w:t>و</w:t>
      </w:r>
      <w:r w:rsidRPr="00E77C96">
        <w:rPr>
          <w:rFonts w:cs="B Nazanin"/>
          <w:b/>
          <w:bCs/>
          <w:sz w:val="24"/>
          <w:szCs w:val="24"/>
          <w:rtl/>
        </w:rPr>
        <w:t xml:space="preserve"> </w:t>
      </w:r>
      <w:r w:rsidRPr="00E77C96">
        <w:rPr>
          <w:rFonts w:cs="B Nazanin" w:hint="cs"/>
          <w:b/>
          <w:bCs/>
          <w:sz w:val="24"/>
          <w:szCs w:val="24"/>
          <w:rtl/>
        </w:rPr>
        <w:t>تامين</w:t>
      </w:r>
      <w:r w:rsidRPr="00E77C96">
        <w:rPr>
          <w:rFonts w:cs="B Nazanin"/>
          <w:b/>
          <w:bCs/>
          <w:sz w:val="24"/>
          <w:szCs w:val="24"/>
          <w:rtl/>
        </w:rPr>
        <w:t xml:space="preserve"> </w:t>
      </w:r>
      <w:r w:rsidRPr="00E77C96">
        <w:rPr>
          <w:rFonts w:cs="B Nazanin" w:hint="cs"/>
          <w:b/>
          <w:bCs/>
          <w:sz w:val="24"/>
          <w:szCs w:val="24"/>
          <w:rtl/>
        </w:rPr>
        <w:t>امنيت</w:t>
      </w:r>
      <w:r w:rsidRPr="00E77C96">
        <w:rPr>
          <w:rFonts w:cs="B Nazanin"/>
          <w:b/>
          <w:bCs/>
          <w:sz w:val="24"/>
          <w:szCs w:val="24"/>
          <w:rtl/>
        </w:rPr>
        <w:t xml:space="preserve"> </w:t>
      </w:r>
      <w:r w:rsidRPr="00E77C96">
        <w:rPr>
          <w:rFonts w:cs="B Nazanin" w:hint="cs"/>
          <w:b/>
          <w:bCs/>
          <w:sz w:val="24"/>
          <w:szCs w:val="24"/>
          <w:rtl/>
        </w:rPr>
        <w:t>داده</w:t>
      </w:r>
      <w:r w:rsidRPr="00E77C96">
        <w:rPr>
          <w:rFonts w:cs="B Nazanin"/>
          <w:b/>
          <w:bCs/>
          <w:sz w:val="24"/>
          <w:szCs w:val="24"/>
          <w:rtl/>
        </w:rPr>
        <w:t xml:space="preserve"> </w:t>
      </w:r>
      <w:r w:rsidRPr="00E77C96">
        <w:rPr>
          <w:rFonts w:cs="B Nazanin" w:hint="cs"/>
          <w:b/>
          <w:bCs/>
          <w:sz w:val="24"/>
          <w:szCs w:val="24"/>
          <w:rtl/>
        </w:rPr>
        <w:t>ها</w:t>
      </w:r>
      <w:r w:rsidRPr="00E77C96">
        <w:rPr>
          <w:rFonts w:cs="B Nazanin"/>
          <w:b/>
          <w:bCs/>
          <w:sz w:val="24"/>
          <w:szCs w:val="24"/>
          <w:rtl/>
        </w:rPr>
        <w:t xml:space="preserve"> </w:t>
      </w:r>
      <w:r w:rsidRPr="00E77C96">
        <w:rPr>
          <w:rFonts w:cs="B Nazanin" w:hint="cs"/>
          <w:b/>
          <w:bCs/>
          <w:sz w:val="24"/>
          <w:szCs w:val="24"/>
          <w:rtl/>
        </w:rPr>
        <w:t>به</w:t>
      </w:r>
      <w:r w:rsidRPr="00E77C96">
        <w:rPr>
          <w:rFonts w:cs="B Nazanin"/>
          <w:b/>
          <w:bCs/>
          <w:sz w:val="24"/>
          <w:szCs w:val="24"/>
          <w:rtl/>
        </w:rPr>
        <w:t xml:space="preserve"> </w:t>
      </w:r>
      <w:r w:rsidRPr="00E77C96">
        <w:rPr>
          <w:rFonts w:cs="B Nazanin" w:hint="cs"/>
          <w:b/>
          <w:bCs/>
          <w:sz w:val="24"/>
          <w:szCs w:val="24"/>
          <w:rtl/>
        </w:rPr>
        <w:t>شدت</w:t>
      </w:r>
      <w:r w:rsidRPr="00E77C96">
        <w:rPr>
          <w:rFonts w:cs="B Nazanin"/>
          <w:b/>
          <w:bCs/>
          <w:sz w:val="24"/>
          <w:szCs w:val="24"/>
          <w:rtl/>
        </w:rPr>
        <w:t xml:space="preserve"> </w:t>
      </w:r>
      <w:r w:rsidRPr="00E77C96">
        <w:rPr>
          <w:rFonts w:cs="B Nazanin" w:hint="cs"/>
          <w:b/>
          <w:bCs/>
          <w:sz w:val="24"/>
          <w:szCs w:val="24"/>
          <w:rtl/>
        </w:rPr>
        <w:t>احساس</w:t>
      </w:r>
      <w:r w:rsidRPr="00E77C96">
        <w:rPr>
          <w:rFonts w:cs="B Nazanin"/>
          <w:b/>
          <w:bCs/>
          <w:sz w:val="24"/>
          <w:szCs w:val="24"/>
          <w:rtl/>
        </w:rPr>
        <w:t xml:space="preserve"> </w:t>
      </w:r>
      <w:r w:rsidRPr="00E77C96">
        <w:rPr>
          <w:rFonts w:cs="B Nazanin" w:hint="cs"/>
          <w:b/>
          <w:bCs/>
          <w:sz w:val="24"/>
          <w:szCs w:val="24"/>
          <w:rtl/>
        </w:rPr>
        <w:t>می</w:t>
      </w:r>
      <w:r w:rsidRPr="00E77C96">
        <w:rPr>
          <w:rFonts w:cs="B Nazanin"/>
          <w:b/>
          <w:bCs/>
          <w:sz w:val="24"/>
          <w:szCs w:val="24"/>
          <w:rtl/>
        </w:rPr>
        <w:t xml:space="preserve"> </w:t>
      </w:r>
      <w:r w:rsidRPr="00E77C96">
        <w:rPr>
          <w:rFonts w:cs="B Nazanin" w:hint="cs"/>
          <w:b/>
          <w:bCs/>
          <w:sz w:val="24"/>
          <w:szCs w:val="24"/>
          <w:rtl/>
        </w:rPr>
        <w:t>شود</w:t>
      </w:r>
      <w:r w:rsidRPr="00E77C96">
        <w:rPr>
          <w:rFonts w:cs="B Nazanin"/>
          <w:b/>
          <w:bCs/>
          <w:sz w:val="24"/>
          <w:szCs w:val="24"/>
          <w:lang w:bidi="fa-IR"/>
        </w:rPr>
        <w:t>.</w:t>
      </w:r>
    </w:p>
    <w:p w:rsidR="00E77C96" w:rsidRPr="00A53A74" w:rsidRDefault="00E77C96" w:rsidP="00E77C96">
      <w:pPr>
        <w:bidi/>
        <w:jc w:val="both"/>
        <w:rPr>
          <w:rFonts w:cs="B Titr"/>
          <w:color w:val="000000" w:themeColor="text1"/>
          <w:sz w:val="24"/>
          <w:szCs w:val="24"/>
          <w:rtl/>
        </w:rPr>
      </w:pPr>
      <w:r w:rsidRPr="00A53A74">
        <w:rPr>
          <w:rFonts w:cs="B Nazanin" w:hint="cs"/>
          <w:b/>
          <w:bCs/>
          <w:color w:val="000000" w:themeColor="text1"/>
          <w:sz w:val="24"/>
          <w:szCs w:val="24"/>
          <w:rtl/>
        </w:rPr>
        <w:t>از</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اين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رو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مراکز</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داده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صورت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مجموعه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بزرگ</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بسيار</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ايمن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عنوان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انباره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هايی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برای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نگه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داری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طبقه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بندی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مديريت</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پردازش</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توزيع</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داده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شکل</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گرفته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اند</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اين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مراکز</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شامل</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تجهيزات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توليد</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فراوری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همچون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سرورهای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وب</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سوييچ</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مسيرياب</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مودم</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تجهيزات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شبکه</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پايگاه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داده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w:t>
      </w:r>
      <w:r w:rsidRPr="00A53A74">
        <w:rPr>
          <w:rFonts w:cs="B Nazanin"/>
          <w:b/>
          <w:bCs/>
          <w:color w:val="000000" w:themeColor="text1"/>
          <w:sz w:val="24"/>
          <w:szCs w:val="24"/>
          <w:rtl/>
        </w:rPr>
        <w:t xml:space="preserve"> .. )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تجهيزات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کنترل</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های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محيطی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مقاومت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در</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برابر</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زلزله</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سوانح</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طبيعی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تنظيم</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هوا</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جلوگيری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از</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آتش</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سوزی</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تجهیزات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برق</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و</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تجهيزات</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امنيت</w:t>
      </w:r>
      <w:r w:rsidRPr="00A53A74">
        <w:rPr>
          <w:rFonts w:cs="B Nazanin"/>
          <w:b/>
          <w:bCs/>
          <w:color w:val="000000" w:themeColor="text1"/>
          <w:sz w:val="24"/>
          <w:szCs w:val="24"/>
          <w:rtl/>
        </w:rPr>
        <w:t xml:space="preserve"> ) </w:t>
      </w:r>
      <w:r w:rsidRPr="00A53A74">
        <w:rPr>
          <w:rFonts w:cs="B Nazanin" w:hint="cs"/>
          <w:b/>
          <w:bCs/>
          <w:color w:val="000000" w:themeColor="text1"/>
          <w:sz w:val="24"/>
          <w:szCs w:val="24"/>
          <w:rtl/>
        </w:rPr>
        <w:t>می</w:t>
      </w:r>
      <w:r w:rsidRPr="00A53A74">
        <w:rPr>
          <w:rFonts w:cs="B Nazanin"/>
          <w:b/>
          <w:bCs/>
          <w:color w:val="000000" w:themeColor="text1"/>
          <w:sz w:val="24"/>
          <w:szCs w:val="24"/>
          <w:rtl/>
        </w:rPr>
        <w:t xml:space="preserve"> </w:t>
      </w:r>
      <w:r w:rsidRPr="00A53A74">
        <w:rPr>
          <w:rFonts w:cs="B Nazanin" w:hint="cs"/>
          <w:b/>
          <w:bCs/>
          <w:color w:val="000000" w:themeColor="text1"/>
          <w:sz w:val="24"/>
          <w:szCs w:val="24"/>
          <w:rtl/>
        </w:rPr>
        <w:t>باشد</w:t>
      </w:r>
      <w:r w:rsidRPr="00A53A74">
        <w:rPr>
          <w:rFonts w:cs="B Titr" w:hint="cs"/>
          <w:color w:val="000000" w:themeColor="text1"/>
          <w:sz w:val="24"/>
          <w:szCs w:val="24"/>
          <w:rtl/>
        </w:rPr>
        <w:t>.</w:t>
      </w:r>
    </w:p>
    <w:p w:rsidR="00E77C96" w:rsidRDefault="00E77C96" w:rsidP="00E77C96">
      <w:pPr>
        <w:bidi/>
        <w:jc w:val="both"/>
        <w:rPr>
          <w:rFonts w:cs="B Titr"/>
          <w:sz w:val="24"/>
          <w:szCs w:val="24"/>
          <w:rtl/>
          <w:lang w:bidi="fa-IR"/>
        </w:rPr>
      </w:pPr>
      <w:r>
        <w:rPr>
          <w:rFonts w:cs="B Titr" w:hint="cs"/>
          <w:sz w:val="24"/>
          <w:szCs w:val="24"/>
          <w:rtl/>
          <w:lang w:bidi="fa-IR"/>
        </w:rPr>
        <w:t>دیتا سنتر شهراد شبکیه :</w:t>
      </w:r>
    </w:p>
    <w:p w:rsidR="007C2B66" w:rsidRDefault="007C2B66" w:rsidP="007C2B66">
      <w:pPr>
        <w:bidi/>
        <w:jc w:val="both"/>
        <w:rPr>
          <w:rFonts w:ascii="Times New Roman" w:eastAsia="Times New Roman" w:hAnsi="Times New Roman" w:cs="B Nazanin"/>
          <w:b/>
          <w:bCs/>
          <w:sz w:val="24"/>
          <w:szCs w:val="24"/>
          <w:rtl/>
        </w:rPr>
      </w:pPr>
      <w:r w:rsidRPr="007C2B66">
        <w:rPr>
          <w:rFonts w:cs="B Nazanin"/>
          <w:b/>
          <w:bCs/>
          <w:sz w:val="24"/>
          <w:szCs w:val="24"/>
          <w:rtl/>
        </w:rPr>
        <w:t xml:space="preserve">سازمان های دولتی و خصوصی که تاکنون برای دسترسی به منابع اطلاعاتی خود ناگزیر از میزبانی سرور در خارج از کشور بوده اند اکنون می توانند سرور اختصاصی خود را در داخل ایران، در دیتاسنتر </w:t>
      </w:r>
      <w:r>
        <w:rPr>
          <w:rFonts w:cs="B Nazanin" w:hint="cs"/>
          <w:b/>
          <w:bCs/>
          <w:sz w:val="24"/>
          <w:szCs w:val="24"/>
          <w:rtl/>
        </w:rPr>
        <w:t xml:space="preserve">شهراد شبکیه </w:t>
      </w:r>
      <w:r w:rsidRPr="007C2B66">
        <w:rPr>
          <w:rFonts w:cs="B Nazanin"/>
          <w:b/>
          <w:bCs/>
          <w:sz w:val="24"/>
          <w:szCs w:val="24"/>
          <w:rtl/>
        </w:rPr>
        <w:t>، با کیفیت و امنیت بالا و مطابق با جدیدترین استانداردهای جهانی نگهداری کنند.</w:t>
      </w:r>
      <w:r>
        <w:rPr>
          <w:rFonts w:ascii="Times New Roman" w:eastAsia="Times New Roman" w:hAnsi="Times New Roman" w:cs="B Nazanin" w:hint="cs"/>
          <w:b/>
          <w:bCs/>
          <w:sz w:val="24"/>
          <w:szCs w:val="24"/>
          <w:rtl/>
        </w:rPr>
        <w:t xml:space="preserve"> </w:t>
      </w:r>
    </w:p>
    <w:p w:rsidR="00E77C96" w:rsidRDefault="007C2B66" w:rsidP="009D5C45">
      <w:pPr>
        <w:bidi/>
        <w:jc w:val="both"/>
        <w:rPr>
          <w:rFonts w:ascii="Times New Roman" w:eastAsia="Times New Roman" w:hAnsi="Times New Roman" w:cs="B Nazanin"/>
          <w:b/>
          <w:bCs/>
          <w:sz w:val="24"/>
          <w:szCs w:val="24"/>
        </w:rPr>
      </w:pPr>
      <w:r>
        <w:rPr>
          <w:rFonts w:ascii="Times New Roman" w:eastAsia="Times New Roman" w:hAnsi="Times New Roman" w:cs="B Nazanin" w:hint="cs"/>
          <w:b/>
          <w:bCs/>
          <w:sz w:val="24"/>
          <w:szCs w:val="24"/>
          <w:rtl/>
        </w:rPr>
        <w:t xml:space="preserve">در ساخت ساختمان و راه اندازی دیتا سنتر ، مقوله امنیت در اولویت بوده است ، </w:t>
      </w:r>
      <w:r w:rsidR="00E77C96" w:rsidRPr="00120861">
        <w:rPr>
          <w:rFonts w:ascii="Times New Roman" w:eastAsia="Times New Roman" w:hAnsi="Times New Roman" w:cs="B Nazanin"/>
          <w:b/>
          <w:bCs/>
          <w:sz w:val="24"/>
          <w:szCs w:val="24"/>
          <w:rtl/>
        </w:rPr>
        <w:t xml:space="preserve">مرکز داده شرکت </w:t>
      </w:r>
      <w:r w:rsidR="00E77C96">
        <w:rPr>
          <w:rFonts w:ascii="Times New Roman" w:eastAsia="Times New Roman" w:hAnsi="Times New Roman" w:cs="B Nazanin" w:hint="cs"/>
          <w:b/>
          <w:bCs/>
          <w:sz w:val="24"/>
          <w:szCs w:val="24"/>
          <w:rtl/>
        </w:rPr>
        <w:t>شهراد شبکیه</w:t>
      </w:r>
      <w:r w:rsidR="00E77C96" w:rsidRPr="00120861">
        <w:rPr>
          <w:rFonts w:ascii="Times New Roman" w:eastAsia="Times New Roman" w:hAnsi="Times New Roman" w:cs="B Nazanin"/>
          <w:b/>
          <w:bCs/>
          <w:sz w:val="24"/>
          <w:szCs w:val="24"/>
          <w:rtl/>
        </w:rPr>
        <w:t xml:space="preserve"> با استفاده از استانداردهای جهانی و بکارگیری مجموعه ای مجهز از سرورها، روترها و سوییچ ها و فراهم کردن امکانات زیر ساختی کم نظیری مانند پهنای باند کافی، کنترل درجه حرارت و رطوبت، پیش گیری از آتش سوزی، پیش بینی سیستم برق پشتیبان و اقدامات امنیتی محیطی و اطلاعاتی فوق العاده، محیطی مناسب، امن و قابل اطمینان را برای ارائه خدمات اجاره فضای راک به وجود آورده است</w:t>
      </w:r>
      <w:r w:rsidR="00E77C96" w:rsidRPr="00120861">
        <w:rPr>
          <w:rFonts w:ascii="Times New Roman" w:eastAsia="Times New Roman" w:hAnsi="Times New Roman" w:cs="B Nazanin"/>
          <w:b/>
          <w:bCs/>
          <w:sz w:val="24"/>
          <w:szCs w:val="24"/>
        </w:rPr>
        <w:t>.</w:t>
      </w:r>
      <w:r w:rsidR="00E77C96" w:rsidRPr="00120861">
        <w:rPr>
          <w:rFonts w:ascii="Times New Roman" w:eastAsia="Times New Roman" w:hAnsi="Times New Roman" w:cs="B Nazanin"/>
          <w:b/>
          <w:bCs/>
          <w:sz w:val="24"/>
          <w:szCs w:val="24"/>
        </w:rPr>
        <w:br/>
      </w:r>
      <w:r w:rsidR="00E77C96" w:rsidRPr="00120861">
        <w:rPr>
          <w:rFonts w:ascii="Times New Roman" w:eastAsia="Times New Roman" w:hAnsi="Times New Roman" w:cs="B Nazanin"/>
          <w:b/>
          <w:bCs/>
          <w:sz w:val="24"/>
          <w:szCs w:val="24"/>
          <w:rtl/>
        </w:rPr>
        <w:t>مشتریان این سرویس قادر خواهند بود با استفاده از امکانات موجود فنی در بستری امن به تجهیزات خود دسترسی و در صورت نیاز بازدید بعمل آورند</w:t>
      </w:r>
      <w:r w:rsidR="00E77C96" w:rsidRPr="00120861">
        <w:rPr>
          <w:rFonts w:ascii="Times New Roman" w:eastAsia="Times New Roman" w:hAnsi="Times New Roman" w:cs="B Nazanin"/>
          <w:b/>
          <w:bCs/>
          <w:sz w:val="24"/>
          <w:szCs w:val="24"/>
        </w:rPr>
        <w:t>.</w:t>
      </w:r>
    </w:p>
    <w:p w:rsidR="009D5C45" w:rsidRDefault="009D5C45" w:rsidP="009D5C45">
      <w:pPr>
        <w:bidi/>
        <w:jc w:val="both"/>
        <w:rPr>
          <w:rFonts w:ascii="Times New Roman" w:eastAsia="Times New Roman" w:hAnsi="Times New Roman" w:cs="B Nazanin"/>
          <w:b/>
          <w:bCs/>
          <w:sz w:val="24"/>
          <w:szCs w:val="24"/>
          <w:rtl/>
        </w:rPr>
      </w:pPr>
      <w:r>
        <w:rPr>
          <w:rFonts w:ascii="Times New Roman" w:eastAsia="Times New Roman" w:hAnsi="Times New Roman" w:cs="B Nazanin"/>
          <w:b/>
          <w:bCs/>
          <w:noProof/>
          <w:sz w:val="24"/>
          <w:szCs w:val="24"/>
        </w:rPr>
        <w:drawing>
          <wp:inline distT="0" distB="0" distL="0" distR="0" wp14:anchorId="00C99892" wp14:editId="50EEC8B1">
            <wp:extent cx="38385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ing_03Main.jpg"/>
                    <pic:cNvPicPr/>
                  </pic:nvPicPr>
                  <pic:blipFill>
                    <a:blip r:embed="rId9">
                      <a:extLst>
                        <a:ext uri="{28A0092B-C50C-407E-A947-70E740481C1C}">
                          <a14:useLocalDpi xmlns:a14="http://schemas.microsoft.com/office/drawing/2010/main" val="0"/>
                        </a:ext>
                      </a:extLst>
                    </a:blip>
                    <a:stretch>
                      <a:fillRect/>
                    </a:stretch>
                  </pic:blipFill>
                  <pic:spPr>
                    <a:xfrm>
                      <a:off x="0" y="0"/>
                      <a:ext cx="3848822" cy="2378056"/>
                    </a:xfrm>
                    <a:prstGeom prst="rect">
                      <a:avLst/>
                    </a:prstGeom>
                  </pic:spPr>
                </pic:pic>
              </a:graphicData>
            </a:graphic>
          </wp:inline>
        </w:drawing>
      </w:r>
    </w:p>
    <w:p w:rsidR="00EE2F3C" w:rsidRPr="00EE2F3C" w:rsidRDefault="00EE2F3C" w:rsidP="00EE2F3C">
      <w:pPr>
        <w:bidi/>
        <w:jc w:val="both"/>
        <w:rPr>
          <w:rFonts w:ascii="Times New Roman" w:eastAsia="Times New Roman" w:hAnsi="Times New Roman" w:cs="B Titr"/>
          <w:b/>
          <w:bCs/>
          <w:sz w:val="26"/>
          <w:szCs w:val="26"/>
          <w:rtl/>
        </w:rPr>
      </w:pPr>
      <w:r w:rsidRPr="00EE2F3C">
        <w:rPr>
          <w:rFonts w:ascii="Times New Roman" w:eastAsia="Times New Roman" w:hAnsi="Times New Roman" w:cs="B Titr" w:hint="cs"/>
          <w:b/>
          <w:bCs/>
          <w:sz w:val="26"/>
          <w:szCs w:val="26"/>
          <w:rtl/>
        </w:rPr>
        <w:lastRenderedPageBreak/>
        <w:t>موارد کاربرد سرور اختصاصی</w:t>
      </w:r>
    </w:p>
    <w:p w:rsidR="007C2B66" w:rsidRDefault="007C2B66" w:rsidP="00360DED">
      <w:pPr>
        <w:bidi/>
        <w:rPr>
          <w:rFonts w:ascii="Times New Roman" w:eastAsia="Times New Roman" w:hAnsi="Times New Roman" w:cs="B Nazanin"/>
          <w:b/>
          <w:bCs/>
          <w:sz w:val="24"/>
          <w:szCs w:val="24"/>
          <w:rtl/>
        </w:rPr>
      </w:pPr>
      <w:r w:rsidRPr="007C2B66">
        <w:rPr>
          <w:rFonts w:ascii="Times New Roman" w:eastAsia="Times New Roman" w:hAnsi="Times New Roman" w:cs="B Nazanin"/>
          <w:b/>
          <w:bCs/>
          <w:sz w:val="24"/>
          <w:szCs w:val="24"/>
          <w:rtl/>
        </w:rPr>
        <w:t xml:space="preserve">وب‌سايت‌هاي بزرگ و پر بيننده، بانكهاي اطلاعاتي محفوظ، </w:t>
      </w:r>
      <w:r w:rsidRPr="007C2B66">
        <w:rPr>
          <w:rFonts w:ascii="Times New Roman" w:eastAsia="Times New Roman" w:hAnsi="Times New Roman" w:cs="B Nazanin"/>
          <w:b/>
          <w:bCs/>
          <w:sz w:val="24"/>
          <w:szCs w:val="24"/>
        </w:rPr>
        <w:t>Mail Server</w:t>
      </w:r>
      <w:r w:rsidRPr="007C2B66">
        <w:rPr>
          <w:rFonts w:ascii="Times New Roman" w:eastAsia="Times New Roman" w:hAnsi="Times New Roman" w:cs="B Nazanin"/>
          <w:b/>
          <w:bCs/>
          <w:sz w:val="24"/>
          <w:szCs w:val="24"/>
          <w:rtl/>
        </w:rPr>
        <w:t>هاي پايدار و</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بطور كلي اطلاعات بسيار مهم، بر روي سرور اختصاصي قرار مي‌‌گيرند</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Pr>
        <w:br/>
      </w:r>
      <w:r w:rsidRPr="007C2B66">
        <w:rPr>
          <w:rFonts w:ascii="Times New Roman" w:eastAsia="Times New Roman" w:hAnsi="Times New Roman" w:cs="B Nazanin"/>
          <w:b/>
          <w:bCs/>
          <w:sz w:val="24"/>
          <w:szCs w:val="24"/>
          <w:rtl/>
        </w:rPr>
        <w:t>يك سرور</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اختصاصي بدليل عدم استفاده اشتراكي چندين كاربر از منابع سخت‌افزاري يا نرم‌افزاري</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آن، ايمني بسيار بالاتر از سرورهاي اشتراكي، سرعت بدون نوسان و پهناي باند وسيعي را</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به خود اختصاص مي‌دهد. در واقع سرور اختصاصي ضريب احتمالات بروز اشكالات و اختلالات</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در پايداري ،سرعت نقل و انتقال و ايمني اطلاعات را به حداقل ممكن مي رساند</w:t>
      </w:r>
      <w:r w:rsidRPr="007C2B66">
        <w:rPr>
          <w:rFonts w:ascii="Times New Roman" w:eastAsia="Times New Roman" w:hAnsi="Times New Roman" w:cs="B Nazanin"/>
          <w:b/>
          <w:bCs/>
          <w:sz w:val="24"/>
          <w:szCs w:val="24"/>
        </w:rPr>
        <w:t xml:space="preserve">. </w:t>
      </w:r>
    </w:p>
    <w:p w:rsidR="00EE2F3C" w:rsidRPr="00E363E0" w:rsidRDefault="00EE2F3C" w:rsidP="00EE2F3C">
      <w:pPr>
        <w:bidi/>
        <w:rPr>
          <w:rFonts w:ascii="Times New Roman" w:eastAsia="Times New Roman" w:hAnsi="Times New Roman" w:cs="B Nazanin"/>
          <w:b/>
          <w:bCs/>
          <w:sz w:val="4"/>
          <w:szCs w:val="4"/>
        </w:rPr>
      </w:pPr>
    </w:p>
    <w:p w:rsidR="007C2B66" w:rsidRPr="00EE2F3C" w:rsidRDefault="007C2B66" w:rsidP="007C2B66">
      <w:pPr>
        <w:bidi/>
        <w:jc w:val="both"/>
        <w:rPr>
          <w:rFonts w:ascii="Times New Roman" w:eastAsia="Times New Roman" w:hAnsi="Times New Roman" w:cs="B Titr"/>
          <w:b/>
          <w:bCs/>
          <w:sz w:val="26"/>
          <w:szCs w:val="26"/>
        </w:rPr>
      </w:pPr>
      <w:r w:rsidRPr="00EE2F3C">
        <w:rPr>
          <w:rFonts w:ascii="Times New Roman" w:eastAsia="Times New Roman" w:hAnsi="Times New Roman" w:cs="B Titr"/>
          <w:b/>
          <w:bCs/>
          <w:sz w:val="26"/>
          <w:szCs w:val="26"/>
          <w:rtl/>
        </w:rPr>
        <w:t>نگهداري و پشتيباني سرورها</w:t>
      </w:r>
      <w:r w:rsidRPr="00EE2F3C">
        <w:rPr>
          <w:rFonts w:ascii="Times New Roman" w:eastAsia="Times New Roman" w:hAnsi="Times New Roman" w:cs="B Titr"/>
          <w:b/>
          <w:bCs/>
          <w:sz w:val="26"/>
          <w:szCs w:val="26"/>
        </w:rPr>
        <w:t xml:space="preserve"> (Support)</w:t>
      </w:r>
    </w:p>
    <w:p w:rsidR="00D350AB" w:rsidRDefault="007C2B66" w:rsidP="002E6C42">
      <w:pPr>
        <w:bidi/>
        <w:jc w:val="both"/>
        <w:rPr>
          <w:rFonts w:ascii="Times New Roman" w:eastAsia="Times New Roman" w:hAnsi="Times New Roman" w:cs="B Nazanin"/>
          <w:b/>
          <w:bCs/>
          <w:sz w:val="24"/>
          <w:szCs w:val="24"/>
          <w:rtl/>
        </w:rPr>
      </w:pPr>
      <w:r w:rsidRPr="007C2B66">
        <w:rPr>
          <w:rFonts w:ascii="Times New Roman" w:eastAsia="Times New Roman" w:hAnsi="Times New Roman" w:cs="B Nazanin"/>
          <w:b/>
          <w:bCs/>
          <w:sz w:val="24"/>
          <w:szCs w:val="24"/>
          <w:rtl/>
        </w:rPr>
        <w:t>پشتيباني سرورهاي اختصاصي يكي از خدمات شبکه شهراد</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مي</w:t>
      </w:r>
      <w:r w:rsidR="002B6E55">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باشد كه به همراه هر سرور اختصاصي بصورت 24 ساعته ارائه مي</w:t>
      </w:r>
      <w:r w:rsidR="002B6E55">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شود. مونيتورينگ سرورها</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با استفاده از نرم افزار، كنترل پهناي باند و ترافيك سرورها، برقراري پايداري و</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اتصالات سرورها، تامين امنيت و كنترل پورتها، پرو</w:t>
      </w:r>
      <w:r w:rsidRPr="007C2B66">
        <w:rPr>
          <w:rFonts w:ascii="Times New Roman" w:eastAsia="Times New Roman" w:hAnsi="Times New Roman" w:cs="B Nazanin" w:hint="cs"/>
          <w:b/>
          <w:bCs/>
          <w:sz w:val="24"/>
          <w:szCs w:val="24"/>
          <w:rtl/>
          <w:lang w:bidi="fa-IR"/>
        </w:rPr>
        <w:t>تو</w:t>
      </w:r>
      <w:r w:rsidRPr="007C2B66">
        <w:rPr>
          <w:rFonts w:ascii="Times New Roman" w:eastAsia="Times New Roman" w:hAnsi="Times New Roman" w:cs="B Nazanin"/>
          <w:b/>
          <w:bCs/>
          <w:sz w:val="24"/>
          <w:szCs w:val="24"/>
          <w:rtl/>
        </w:rPr>
        <w:t>كل</w:t>
      </w:r>
      <w:r w:rsidRPr="007C2B66">
        <w:rPr>
          <w:rFonts w:ascii="Times New Roman" w:eastAsia="Times New Roman" w:hAnsi="Times New Roman" w:cs="B Nazanin" w:hint="cs"/>
          <w:b/>
          <w:bCs/>
          <w:sz w:val="24"/>
          <w:szCs w:val="24"/>
        </w:rPr>
        <w:t xml:space="preserve"> </w:t>
      </w:r>
      <w:r w:rsidRPr="007C2B66">
        <w:rPr>
          <w:rFonts w:ascii="Times New Roman" w:eastAsia="Times New Roman" w:hAnsi="Times New Roman" w:cs="B Nazanin"/>
          <w:b/>
          <w:bCs/>
          <w:sz w:val="24"/>
          <w:szCs w:val="24"/>
          <w:rtl/>
        </w:rPr>
        <w:t>ها، بروزرساني و دريافت سرويس پكها و... توسط پشتيباني انجام</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ميگيرد، اين خدمات در مورد سرورهايي كه توسط شبكه شهراد ارائه نشده اند نيز قابل</w:t>
      </w:r>
      <w:r w:rsidRPr="007C2B66">
        <w:rPr>
          <w:rFonts w:ascii="Times New Roman" w:eastAsia="Times New Roman" w:hAnsi="Times New Roman" w:cs="B Nazanin"/>
          <w:b/>
          <w:bCs/>
          <w:sz w:val="24"/>
          <w:szCs w:val="24"/>
        </w:rPr>
        <w:t xml:space="preserve"> </w:t>
      </w:r>
      <w:r w:rsidRPr="007C2B66">
        <w:rPr>
          <w:rFonts w:ascii="Times New Roman" w:eastAsia="Times New Roman" w:hAnsi="Times New Roman" w:cs="B Nazanin"/>
          <w:b/>
          <w:bCs/>
          <w:sz w:val="24"/>
          <w:szCs w:val="24"/>
          <w:rtl/>
        </w:rPr>
        <w:t>انجام است</w:t>
      </w:r>
      <w:r w:rsidRPr="007C2B66">
        <w:rPr>
          <w:rFonts w:ascii="Times New Roman" w:eastAsia="Times New Roman" w:hAnsi="Times New Roman" w:cs="B Nazanin"/>
          <w:b/>
          <w:bCs/>
          <w:sz w:val="24"/>
          <w:szCs w:val="24"/>
        </w:rPr>
        <w:t> </w:t>
      </w:r>
    </w:p>
    <w:p w:rsidR="00EE2F3C" w:rsidRPr="00EE2F3C" w:rsidRDefault="00EE2F3C" w:rsidP="00EE2F3C">
      <w:pPr>
        <w:bidi/>
        <w:ind w:left="90"/>
        <w:rPr>
          <w:rFonts w:ascii="Calibri" w:eastAsia="Calibri" w:hAnsi="Calibri" w:cs="B Titr"/>
          <w:b/>
          <w:bCs/>
          <w:sz w:val="28"/>
          <w:szCs w:val="28"/>
        </w:rPr>
      </w:pPr>
      <w:r w:rsidRPr="00EE2F3C">
        <w:rPr>
          <w:rFonts w:ascii="Calibri" w:eastAsia="Calibri" w:hAnsi="Calibri" w:cs="B Titr" w:hint="cs"/>
          <w:b/>
          <w:bCs/>
          <w:sz w:val="28"/>
          <w:szCs w:val="28"/>
          <w:rtl/>
        </w:rPr>
        <w:t>مزایا و امکانات استفاده از سرورهای اختصاصی شرکت شهراد</w:t>
      </w:r>
      <w:r>
        <w:rPr>
          <w:rFonts w:ascii="Calibri" w:eastAsia="Calibri" w:hAnsi="Calibri" w:cs="B Titr" w:hint="cs"/>
          <w:b/>
          <w:bCs/>
          <w:sz w:val="28"/>
          <w:szCs w:val="28"/>
          <w:rtl/>
        </w:rPr>
        <w:t>:</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Pr>
      </w:pPr>
      <w:r w:rsidRPr="00EE2F3C">
        <w:rPr>
          <w:rFonts w:ascii="Calibri" w:eastAsia="Calibri" w:hAnsi="Calibri" w:cs="B Nazanin" w:hint="cs"/>
          <w:b/>
          <w:bCs/>
          <w:sz w:val="24"/>
          <w:szCs w:val="24"/>
          <w:rtl/>
        </w:rPr>
        <w:t xml:space="preserve">1 </w:t>
      </w:r>
      <w:r w:rsidRPr="00EE2F3C">
        <w:rPr>
          <w:rFonts w:ascii="Times New Roman" w:eastAsia="Calibri" w:hAnsi="Times New Roman" w:cs="Times New Roman"/>
          <w:b/>
          <w:bCs/>
          <w:sz w:val="24"/>
          <w:szCs w:val="24"/>
          <w:rtl/>
        </w:rPr>
        <w:t>–</w:t>
      </w:r>
      <w:r w:rsidRPr="00EE2F3C">
        <w:rPr>
          <w:rFonts w:ascii="Calibri" w:eastAsia="Calibri" w:hAnsi="Calibri" w:cs="B Nazanin" w:hint="cs"/>
          <w:b/>
          <w:bCs/>
          <w:sz w:val="24"/>
          <w:szCs w:val="24"/>
          <w:rtl/>
        </w:rPr>
        <w:t xml:space="preserve"> هزینه نصب و راه اندازی رایگان می باشد</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rPr>
      </w:pPr>
      <w:r w:rsidRPr="00EE2F3C">
        <w:rPr>
          <w:rFonts w:ascii="Calibri" w:eastAsia="Calibri" w:hAnsi="Calibri" w:cs="B Nazanin" w:hint="cs"/>
          <w:b/>
          <w:bCs/>
          <w:sz w:val="24"/>
          <w:szCs w:val="24"/>
          <w:rtl/>
        </w:rPr>
        <w:t xml:space="preserve">2 </w:t>
      </w:r>
      <w:r w:rsidRPr="00EE2F3C">
        <w:rPr>
          <w:rFonts w:ascii="Times New Roman" w:eastAsia="Calibri" w:hAnsi="Times New Roman" w:cs="Times New Roman"/>
          <w:b/>
          <w:bCs/>
          <w:sz w:val="24"/>
          <w:szCs w:val="24"/>
          <w:rtl/>
        </w:rPr>
        <w:t>–</w:t>
      </w:r>
      <w:r w:rsidRPr="00EE2F3C">
        <w:rPr>
          <w:rFonts w:ascii="Calibri" w:eastAsia="Calibri" w:hAnsi="Calibri" w:cs="B Nazanin" w:hint="cs"/>
          <w:b/>
          <w:bCs/>
          <w:sz w:val="24"/>
          <w:szCs w:val="24"/>
          <w:rtl/>
        </w:rPr>
        <w:t xml:space="preserve"> ارائه سخت افزار مورد نیاز برای راه اندازی سرور متقاضی</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rPr>
        <w:t>3- تامین نیروی برق مستقیم (</w:t>
      </w:r>
      <w:r w:rsidR="00A94C1D">
        <w:rPr>
          <w:rFonts w:ascii="Calibri" w:eastAsia="Calibri" w:hAnsi="Calibri" w:cs="B Nazanin"/>
          <w:b/>
          <w:bCs/>
          <w:sz w:val="24"/>
          <w:szCs w:val="24"/>
        </w:rPr>
        <w:t>A</w:t>
      </w:r>
      <w:r w:rsidRPr="00EE2F3C">
        <w:rPr>
          <w:rFonts w:ascii="Calibri" w:eastAsia="Calibri" w:hAnsi="Calibri" w:cs="B Nazanin"/>
          <w:b/>
          <w:bCs/>
          <w:sz w:val="24"/>
          <w:szCs w:val="24"/>
        </w:rPr>
        <w:t>C</w:t>
      </w:r>
      <w:r w:rsidRPr="00EE2F3C">
        <w:rPr>
          <w:rFonts w:ascii="Calibri" w:eastAsia="Calibri" w:hAnsi="Calibri" w:cs="B Nazanin" w:hint="cs"/>
          <w:b/>
          <w:bCs/>
          <w:sz w:val="24"/>
          <w:szCs w:val="24"/>
          <w:rtl/>
          <w:lang w:bidi="fa-IR"/>
        </w:rPr>
        <w:t>) دائم و بدونه انقطاع از طریق باتری خانه،</w:t>
      </w:r>
      <w:r w:rsidRPr="00EE2F3C">
        <w:rPr>
          <w:rFonts w:ascii="Calibri" w:eastAsia="Calibri" w:hAnsi="Calibri" w:cs="B Nazanin"/>
          <w:b/>
          <w:bCs/>
          <w:sz w:val="24"/>
          <w:szCs w:val="24"/>
          <w:lang w:bidi="fa-IR"/>
        </w:rPr>
        <w:t xml:space="preserve"> UPS</w:t>
      </w:r>
      <w:r w:rsidRPr="00EE2F3C">
        <w:rPr>
          <w:rFonts w:ascii="Calibri" w:eastAsia="Calibri" w:hAnsi="Calibri" w:cs="B Nazanin" w:hint="cs"/>
          <w:b/>
          <w:bCs/>
          <w:sz w:val="24"/>
          <w:szCs w:val="24"/>
          <w:rtl/>
          <w:lang w:bidi="fa-IR"/>
        </w:rPr>
        <w:t>و ژنراتور</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lang w:bidi="fa-IR"/>
        </w:rPr>
        <w:t>4- تامین دستگاههای تهویه و خنک کننده محیط</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lang w:bidi="fa-IR"/>
        </w:rPr>
        <w:t>5- تامین امنیت فیزیکی</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lang w:bidi="fa-IR"/>
        </w:rPr>
        <w:t xml:space="preserve">6- تامین تجهیزات </w:t>
      </w:r>
      <w:r w:rsidRPr="00EE2F3C">
        <w:rPr>
          <w:rFonts w:ascii="Calibri" w:eastAsia="Calibri" w:hAnsi="Calibri" w:cs="B Nazanin"/>
          <w:b/>
          <w:bCs/>
          <w:sz w:val="24"/>
          <w:szCs w:val="24"/>
          <w:lang w:bidi="fa-IR"/>
        </w:rPr>
        <w:t>( KVM or ILO or Power Management )</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lang w:bidi="fa-IR"/>
        </w:rPr>
      </w:pPr>
      <w:r w:rsidRPr="00EE2F3C">
        <w:rPr>
          <w:rFonts w:ascii="Calibri" w:eastAsia="Calibri" w:hAnsi="Calibri" w:cs="B Nazanin" w:hint="cs"/>
          <w:b/>
          <w:bCs/>
          <w:sz w:val="24"/>
          <w:szCs w:val="24"/>
          <w:rtl/>
          <w:lang w:bidi="fa-IR"/>
        </w:rPr>
        <w:t xml:space="preserve">7- تامین پورت </w:t>
      </w:r>
      <w:r w:rsidRPr="00EE2F3C">
        <w:rPr>
          <w:rFonts w:ascii="Calibri" w:eastAsia="Calibri" w:hAnsi="Calibri" w:cs="B Nazanin"/>
          <w:b/>
          <w:bCs/>
          <w:sz w:val="24"/>
          <w:szCs w:val="24"/>
          <w:lang w:bidi="fa-IR"/>
        </w:rPr>
        <w:t>Switch</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rPr>
      </w:pPr>
      <w:r w:rsidRPr="00EE2F3C">
        <w:rPr>
          <w:rFonts w:ascii="Calibri" w:eastAsia="Calibri" w:hAnsi="Calibri" w:cs="B Nazanin" w:hint="cs"/>
          <w:b/>
          <w:bCs/>
          <w:sz w:val="24"/>
          <w:szCs w:val="24"/>
          <w:rtl/>
        </w:rPr>
        <w:t xml:space="preserve">8 </w:t>
      </w:r>
      <w:r w:rsidRPr="00EE2F3C">
        <w:rPr>
          <w:rFonts w:ascii="Times New Roman" w:eastAsia="Calibri" w:hAnsi="Times New Roman" w:cs="Times New Roman"/>
          <w:b/>
          <w:bCs/>
          <w:sz w:val="24"/>
          <w:szCs w:val="24"/>
          <w:rtl/>
        </w:rPr>
        <w:t>–</w:t>
      </w:r>
      <w:r w:rsidRPr="00EE2F3C">
        <w:rPr>
          <w:rFonts w:ascii="Calibri" w:eastAsia="Calibri" w:hAnsi="Calibri" w:cs="B Nazanin" w:hint="cs"/>
          <w:b/>
          <w:bCs/>
          <w:sz w:val="24"/>
          <w:szCs w:val="24"/>
          <w:rtl/>
        </w:rPr>
        <w:t xml:space="preserve"> پهنای باند به صورت یک به چهار</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rPr>
      </w:pPr>
      <w:r w:rsidRPr="00EE2F3C">
        <w:rPr>
          <w:rFonts w:ascii="Calibri" w:eastAsia="Calibri" w:hAnsi="Calibri" w:cs="B Nazanin" w:hint="cs"/>
          <w:b/>
          <w:bCs/>
          <w:sz w:val="24"/>
          <w:szCs w:val="24"/>
          <w:rtl/>
        </w:rPr>
        <w:t xml:space="preserve">9- تخصیص 1 عدد </w:t>
      </w:r>
      <w:r w:rsidRPr="00EE2F3C">
        <w:rPr>
          <w:rFonts w:ascii="Calibri" w:eastAsia="Calibri" w:hAnsi="Calibri" w:cs="B Nazanin"/>
          <w:b/>
          <w:bCs/>
          <w:sz w:val="24"/>
          <w:szCs w:val="24"/>
        </w:rPr>
        <w:t>IP Address Valid</w:t>
      </w:r>
      <w:r w:rsidRPr="00EE2F3C">
        <w:rPr>
          <w:rFonts w:ascii="Calibri" w:eastAsia="Calibri" w:hAnsi="Calibri" w:cs="B Nazanin" w:hint="cs"/>
          <w:b/>
          <w:bCs/>
          <w:sz w:val="24"/>
          <w:szCs w:val="24"/>
          <w:rtl/>
        </w:rPr>
        <w:t xml:space="preserve"> بر روی هر سرور</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rPr>
        <w:t xml:space="preserve">10- امکان ارایه سرویس </w:t>
      </w:r>
      <w:r w:rsidRPr="00EE2F3C">
        <w:rPr>
          <w:rFonts w:ascii="Calibri" w:eastAsia="Calibri" w:hAnsi="Calibri" w:cs="B Nazanin"/>
          <w:b/>
          <w:bCs/>
          <w:sz w:val="24"/>
          <w:szCs w:val="24"/>
        </w:rPr>
        <w:t>BGP</w:t>
      </w:r>
      <w:r w:rsidRPr="00EE2F3C">
        <w:rPr>
          <w:rFonts w:ascii="Calibri" w:eastAsia="Calibri" w:hAnsi="Calibri" w:cs="B Nazanin" w:hint="cs"/>
          <w:b/>
          <w:bCs/>
          <w:sz w:val="24"/>
          <w:szCs w:val="24"/>
          <w:rtl/>
          <w:lang w:bidi="fa-IR"/>
        </w:rPr>
        <w:t xml:space="preserve"> در صورت ارایه </w:t>
      </w:r>
      <w:r w:rsidRPr="00EE2F3C">
        <w:rPr>
          <w:rFonts w:ascii="Calibri" w:eastAsia="Calibri" w:hAnsi="Calibri" w:cs="B Nazanin"/>
          <w:b/>
          <w:bCs/>
          <w:sz w:val="24"/>
          <w:szCs w:val="24"/>
          <w:lang w:bidi="fa-IR"/>
        </w:rPr>
        <w:t>ASN</w:t>
      </w:r>
      <w:r w:rsidRPr="00EE2F3C">
        <w:rPr>
          <w:rFonts w:ascii="Calibri" w:eastAsia="Calibri" w:hAnsi="Calibri" w:cs="B Nazanin" w:hint="cs"/>
          <w:b/>
          <w:bCs/>
          <w:sz w:val="24"/>
          <w:szCs w:val="24"/>
          <w:rtl/>
          <w:lang w:bidi="fa-IR"/>
        </w:rPr>
        <w:t xml:space="preserve"> توسط متقاضی</w:t>
      </w:r>
    </w:p>
    <w:p w:rsidR="00EE2F3C" w:rsidRPr="00EE2F3C" w:rsidRDefault="00EE2F3C" w:rsidP="00E363E0">
      <w:pPr>
        <w:tabs>
          <w:tab w:val="left" w:pos="-90"/>
          <w:tab w:val="left" w:pos="0"/>
        </w:tabs>
        <w:bidi/>
        <w:spacing w:line="240" w:lineRule="auto"/>
        <w:rPr>
          <w:rFonts w:ascii="Calibri" w:eastAsia="Calibri" w:hAnsi="Calibri" w:cs="B Nazanin"/>
          <w:b/>
          <w:bCs/>
          <w:sz w:val="24"/>
          <w:szCs w:val="24"/>
          <w:rtl/>
          <w:lang w:bidi="fa-IR"/>
        </w:rPr>
      </w:pPr>
      <w:r w:rsidRPr="00EE2F3C">
        <w:rPr>
          <w:rFonts w:ascii="Calibri" w:eastAsia="Calibri" w:hAnsi="Calibri" w:cs="B Nazanin" w:hint="cs"/>
          <w:b/>
          <w:bCs/>
          <w:sz w:val="24"/>
          <w:szCs w:val="24"/>
          <w:rtl/>
        </w:rPr>
        <w:t xml:space="preserve">11-  </w:t>
      </w:r>
      <w:r w:rsidRPr="00EE2F3C">
        <w:rPr>
          <w:rFonts w:ascii="Calibri" w:eastAsia="Calibri" w:hAnsi="Calibri" w:cs="B Nazanin"/>
          <w:b/>
          <w:bCs/>
          <w:sz w:val="24"/>
          <w:szCs w:val="24"/>
        </w:rPr>
        <w:t xml:space="preserve">Up Time </w:t>
      </w:r>
      <w:r w:rsidRPr="00EE2F3C">
        <w:rPr>
          <w:rFonts w:ascii="Calibri" w:eastAsia="Calibri" w:hAnsi="Calibri" w:cs="B Nazanin" w:hint="cs"/>
          <w:b/>
          <w:bCs/>
          <w:sz w:val="24"/>
          <w:szCs w:val="24"/>
          <w:rtl/>
          <w:lang w:bidi="fa-IR"/>
        </w:rPr>
        <w:t xml:space="preserve"> معادل </w:t>
      </w:r>
      <w:r w:rsidR="00A94C1D">
        <w:rPr>
          <w:rFonts w:ascii="Calibri" w:eastAsia="Calibri" w:hAnsi="Calibri" w:cs="B Nazanin" w:hint="cs"/>
          <w:b/>
          <w:bCs/>
          <w:sz w:val="24"/>
          <w:szCs w:val="24"/>
          <w:rtl/>
          <w:lang w:bidi="fa-IR"/>
        </w:rPr>
        <w:t>5</w:t>
      </w:r>
      <w:r w:rsidRPr="00EE2F3C">
        <w:rPr>
          <w:rFonts w:ascii="Calibri" w:eastAsia="Calibri" w:hAnsi="Calibri" w:cs="B Nazanin" w:hint="cs"/>
          <w:b/>
          <w:bCs/>
          <w:sz w:val="24"/>
          <w:szCs w:val="24"/>
          <w:rtl/>
          <w:lang w:bidi="fa-IR"/>
        </w:rPr>
        <w:t>/99 % تضمین میگردد</w:t>
      </w:r>
    </w:p>
    <w:p w:rsidR="00EE2F3C" w:rsidRDefault="00EE2F3C" w:rsidP="00E363E0">
      <w:pPr>
        <w:tabs>
          <w:tab w:val="left" w:pos="-412"/>
          <w:tab w:val="left" w:pos="0"/>
        </w:tabs>
        <w:bidi/>
        <w:spacing w:line="240" w:lineRule="auto"/>
        <w:ind w:hanging="412"/>
        <w:rPr>
          <w:rFonts w:ascii="Calibri" w:eastAsia="Calibri" w:hAnsi="Calibri" w:cs="B Nazanin"/>
          <w:b/>
          <w:bCs/>
          <w:sz w:val="24"/>
          <w:szCs w:val="24"/>
          <w:rtl/>
          <w:lang w:bidi="fa-IR"/>
        </w:rPr>
      </w:pPr>
      <w:r w:rsidRPr="00EE2F3C">
        <w:rPr>
          <w:rFonts w:ascii="Calibri" w:eastAsia="Calibri" w:hAnsi="Calibri" w:cs="B Nazanin" w:hint="cs"/>
          <w:b/>
          <w:bCs/>
          <w:sz w:val="24"/>
          <w:szCs w:val="24"/>
          <w:rtl/>
          <w:lang w:bidi="fa-IR"/>
        </w:rPr>
        <w:t xml:space="preserve">        12</w:t>
      </w:r>
      <w:r w:rsidRPr="00EE2F3C">
        <w:rPr>
          <w:rFonts w:ascii="Times New Roman" w:eastAsia="Calibri" w:hAnsi="Times New Roman" w:cs="Times New Roman"/>
          <w:b/>
          <w:bCs/>
          <w:sz w:val="24"/>
          <w:szCs w:val="24"/>
          <w:rtl/>
          <w:lang w:bidi="fa-IR"/>
        </w:rPr>
        <w:t>–</w:t>
      </w:r>
      <w:r w:rsidRPr="00EE2F3C">
        <w:rPr>
          <w:rFonts w:ascii="Calibri" w:eastAsia="Calibri" w:hAnsi="Calibri" w:cs="B Nazanin" w:hint="cs"/>
          <w:b/>
          <w:bCs/>
          <w:sz w:val="24"/>
          <w:szCs w:val="24"/>
          <w:rtl/>
          <w:lang w:bidi="fa-IR"/>
        </w:rPr>
        <w:t xml:space="preserve">  در صورت درخواست فضا، هزینه هر </w:t>
      </w:r>
      <w:r w:rsidRPr="00EE2F3C">
        <w:rPr>
          <w:rFonts w:ascii="Calibri" w:eastAsia="Calibri" w:hAnsi="Calibri" w:cs="B Nazanin"/>
          <w:b/>
          <w:bCs/>
          <w:sz w:val="24"/>
          <w:szCs w:val="24"/>
          <w:lang w:bidi="fa-IR"/>
        </w:rPr>
        <w:t>unit</w:t>
      </w:r>
      <w:r w:rsidRPr="00EE2F3C">
        <w:rPr>
          <w:rFonts w:ascii="Calibri" w:eastAsia="Calibri" w:hAnsi="Calibri" w:cs="B Nazanin" w:hint="cs"/>
          <w:b/>
          <w:bCs/>
          <w:sz w:val="24"/>
          <w:szCs w:val="24"/>
          <w:rtl/>
          <w:lang w:bidi="fa-IR"/>
        </w:rPr>
        <w:t xml:space="preserve"> با پاور معادل 1.000.000 ریال می باشد که به هزینه های فوق اضافه خواهد شد .</w:t>
      </w:r>
    </w:p>
    <w:p w:rsidR="00D350AB" w:rsidRDefault="00DB499D" w:rsidP="0034006B">
      <w:pPr>
        <w:tabs>
          <w:tab w:val="left" w:pos="-412"/>
          <w:tab w:val="left" w:pos="90"/>
        </w:tabs>
        <w:bidi/>
        <w:spacing w:line="240" w:lineRule="auto"/>
        <w:rPr>
          <w:rFonts w:ascii="Calibri" w:eastAsia="Calibri" w:hAnsi="Calibri" w:cs="B Nazanin"/>
          <w:b/>
          <w:bCs/>
          <w:sz w:val="24"/>
          <w:szCs w:val="24"/>
          <w:rtl/>
          <w:lang w:bidi="fa-IR"/>
        </w:rPr>
      </w:pPr>
      <w:r>
        <w:rPr>
          <w:rFonts w:ascii="Calibri" w:eastAsia="Calibri" w:hAnsi="Calibri" w:cs="B Nazanin" w:hint="cs"/>
          <w:b/>
          <w:bCs/>
          <w:sz w:val="24"/>
          <w:szCs w:val="24"/>
          <w:rtl/>
          <w:lang w:bidi="fa-IR"/>
        </w:rPr>
        <w:t>1</w:t>
      </w:r>
      <w:r w:rsidR="0034006B">
        <w:rPr>
          <w:rFonts w:ascii="Calibri" w:eastAsia="Calibri" w:hAnsi="Calibri" w:cs="B Nazanin" w:hint="cs"/>
          <w:b/>
          <w:bCs/>
          <w:sz w:val="24"/>
          <w:szCs w:val="24"/>
          <w:rtl/>
          <w:lang w:bidi="fa-IR"/>
        </w:rPr>
        <w:t>3</w:t>
      </w:r>
      <w:r>
        <w:rPr>
          <w:rFonts w:ascii="Calibri" w:eastAsia="Calibri" w:hAnsi="Calibri" w:cs="B Nazanin" w:hint="cs"/>
          <w:b/>
          <w:bCs/>
          <w:sz w:val="24"/>
          <w:szCs w:val="24"/>
          <w:rtl/>
          <w:lang w:bidi="fa-IR"/>
        </w:rPr>
        <w:t xml:space="preserve"> -</w:t>
      </w:r>
      <w:r w:rsidRPr="00DB499D">
        <w:rPr>
          <w:rFonts w:ascii="Calibri" w:eastAsia="Calibri" w:hAnsi="Calibri" w:cs="B Nazanin" w:hint="cs"/>
          <w:b/>
          <w:bCs/>
          <w:sz w:val="24"/>
          <w:szCs w:val="24"/>
          <w:rtl/>
          <w:lang w:bidi="fa-IR"/>
        </w:rPr>
        <w:t>پایداری</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کیفیت</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خدمات</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در</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همه</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روزهای</w:t>
      </w:r>
      <w:r w:rsidRPr="00DB499D">
        <w:rPr>
          <w:rFonts w:ascii="Calibri" w:eastAsia="Calibri" w:hAnsi="Calibri" w:cs="B Nazanin"/>
          <w:b/>
          <w:bCs/>
          <w:sz w:val="24"/>
          <w:szCs w:val="24"/>
          <w:rtl/>
          <w:lang w:bidi="fa-IR"/>
        </w:rPr>
        <w:t xml:space="preserve"> </w:t>
      </w:r>
      <w:r w:rsidRPr="00DB499D">
        <w:rPr>
          <w:rFonts w:ascii="Calibri" w:eastAsia="Calibri" w:hAnsi="Calibri" w:cs="B Nazanin" w:hint="cs"/>
          <w:b/>
          <w:bCs/>
          <w:sz w:val="24"/>
          <w:szCs w:val="24"/>
          <w:rtl/>
          <w:lang w:bidi="fa-IR"/>
        </w:rPr>
        <w:t>سال</w:t>
      </w:r>
    </w:p>
    <w:p w:rsidR="001060BC" w:rsidRDefault="001060BC" w:rsidP="001060BC">
      <w:pPr>
        <w:tabs>
          <w:tab w:val="left" w:pos="-412"/>
          <w:tab w:val="left" w:pos="90"/>
        </w:tabs>
        <w:bidi/>
        <w:spacing w:line="240" w:lineRule="auto"/>
        <w:rPr>
          <w:rFonts w:ascii="Calibri" w:eastAsia="Calibri" w:hAnsi="Calibri" w:cs="B Nazanin"/>
          <w:b/>
          <w:bCs/>
          <w:sz w:val="24"/>
          <w:szCs w:val="24"/>
          <w:rtl/>
          <w:lang w:bidi="fa-IR"/>
        </w:rPr>
      </w:pPr>
    </w:p>
    <w:p w:rsidR="001060BC" w:rsidRDefault="001060BC" w:rsidP="001060BC">
      <w:pPr>
        <w:tabs>
          <w:tab w:val="left" w:pos="-412"/>
          <w:tab w:val="left" w:pos="90"/>
        </w:tabs>
        <w:bidi/>
        <w:spacing w:line="240" w:lineRule="auto"/>
        <w:rPr>
          <w:rFonts w:ascii="Calibri" w:eastAsia="Calibri" w:hAnsi="Calibri" w:cs="B Titr"/>
          <w:b/>
          <w:bCs/>
          <w:sz w:val="24"/>
          <w:szCs w:val="24"/>
          <w:rtl/>
          <w:lang w:bidi="fa-IR"/>
        </w:rPr>
      </w:pPr>
      <w:r w:rsidRPr="001060BC">
        <w:rPr>
          <w:rFonts w:ascii="Calibri" w:eastAsia="Calibri" w:hAnsi="Calibri" w:cs="B Titr" w:hint="cs"/>
          <w:b/>
          <w:bCs/>
          <w:sz w:val="24"/>
          <w:szCs w:val="24"/>
          <w:rtl/>
          <w:lang w:bidi="fa-IR"/>
        </w:rPr>
        <w:lastRenderedPageBreak/>
        <w:t>سازمان ها و شرکت هایی که تاکنون به شهراد شبکیه پیوسته اند:</w:t>
      </w:r>
    </w:p>
    <w:p w:rsidR="001060BC" w:rsidRPr="001060BC" w:rsidRDefault="001060BC" w:rsidP="001060BC">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sidRPr="001060BC">
        <w:rPr>
          <w:rFonts w:ascii="Calibri" w:eastAsia="Calibri" w:hAnsi="Calibri" w:cs="B Nazanin" w:hint="cs"/>
          <w:b/>
          <w:bCs/>
          <w:sz w:val="24"/>
          <w:szCs w:val="24"/>
          <w:rtl/>
          <w:lang w:bidi="fa-IR"/>
        </w:rPr>
        <w:t>موسسه همشهری</w:t>
      </w:r>
    </w:p>
    <w:p w:rsidR="001060BC" w:rsidRPr="001060BC" w:rsidRDefault="001060BC" w:rsidP="001060BC">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sidRPr="001060BC">
        <w:rPr>
          <w:rFonts w:ascii="Calibri" w:eastAsia="Calibri" w:hAnsi="Calibri" w:cs="B Nazanin" w:hint="cs"/>
          <w:b/>
          <w:bCs/>
          <w:sz w:val="24"/>
          <w:szCs w:val="24"/>
          <w:rtl/>
          <w:lang w:bidi="fa-IR"/>
        </w:rPr>
        <w:t xml:space="preserve">خانه کارگر جمهوری اسلامی ایران </w:t>
      </w:r>
    </w:p>
    <w:p w:rsidR="001060BC" w:rsidRPr="001060BC" w:rsidRDefault="001060BC" w:rsidP="001060BC">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sidRPr="001060BC">
        <w:rPr>
          <w:rFonts w:ascii="Calibri" w:eastAsia="Calibri" w:hAnsi="Calibri" w:cs="B Nazanin" w:hint="cs"/>
          <w:b/>
          <w:bCs/>
          <w:sz w:val="24"/>
          <w:szCs w:val="24"/>
          <w:rtl/>
          <w:lang w:bidi="fa-IR"/>
        </w:rPr>
        <w:t>سازمان زمین شناسی</w:t>
      </w:r>
    </w:p>
    <w:p w:rsidR="001060BC" w:rsidRDefault="001060BC" w:rsidP="001060BC">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sidRPr="001060BC">
        <w:rPr>
          <w:rFonts w:ascii="Calibri" w:eastAsia="Calibri" w:hAnsi="Calibri" w:cs="B Nazanin" w:hint="cs"/>
          <w:b/>
          <w:bCs/>
          <w:sz w:val="24"/>
          <w:szCs w:val="24"/>
          <w:rtl/>
          <w:lang w:bidi="fa-IR"/>
        </w:rPr>
        <w:t>ایران خودرو</w:t>
      </w:r>
    </w:p>
    <w:p w:rsidR="004F2305" w:rsidRPr="001060BC" w:rsidRDefault="004F2305" w:rsidP="004F2305">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Pr>
          <w:rFonts w:ascii="Calibri" w:eastAsia="Calibri" w:hAnsi="Calibri" w:cs="B Nazanin" w:hint="cs"/>
          <w:b/>
          <w:bCs/>
          <w:sz w:val="24"/>
          <w:szCs w:val="24"/>
          <w:rtl/>
          <w:lang w:bidi="fa-IR"/>
        </w:rPr>
        <w:t>سایپا</w:t>
      </w:r>
    </w:p>
    <w:p w:rsidR="001060BC" w:rsidRDefault="001060BC" w:rsidP="001060BC">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sidRPr="001060BC">
        <w:rPr>
          <w:rFonts w:ascii="Calibri" w:eastAsia="Calibri" w:hAnsi="Calibri" w:cs="B Nazanin" w:hint="cs"/>
          <w:b/>
          <w:bCs/>
          <w:sz w:val="24"/>
          <w:szCs w:val="24"/>
          <w:rtl/>
          <w:lang w:bidi="fa-IR"/>
        </w:rPr>
        <w:t>چاپ ونشر بانک ملی</w:t>
      </w:r>
    </w:p>
    <w:p w:rsidR="004F2305" w:rsidRPr="001060BC" w:rsidRDefault="004F2305" w:rsidP="004F2305">
      <w:pPr>
        <w:pStyle w:val="ListParagraph"/>
        <w:numPr>
          <w:ilvl w:val="0"/>
          <w:numId w:val="1"/>
        </w:numPr>
        <w:tabs>
          <w:tab w:val="left" w:pos="-412"/>
          <w:tab w:val="left" w:pos="90"/>
        </w:tabs>
        <w:bidi/>
        <w:spacing w:line="240" w:lineRule="auto"/>
        <w:rPr>
          <w:rFonts w:ascii="Calibri" w:eastAsia="Calibri" w:hAnsi="Calibri" w:cs="B Nazanin"/>
          <w:b/>
          <w:bCs/>
          <w:sz w:val="24"/>
          <w:szCs w:val="24"/>
          <w:lang w:bidi="fa-IR"/>
        </w:rPr>
      </w:pPr>
      <w:r>
        <w:rPr>
          <w:rFonts w:ascii="Calibri" w:eastAsia="Calibri" w:hAnsi="Calibri" w:cs="B Nazanin" w:hint="cs"/>
          <w:b/>
          <w:bCs/>
          <w:sz w:val="24"/>
          <w:szCs w:val="24"/>
          <w:rtl/>
          <w:lang w:bidi="fa-IR"/>
        </w:rPr>
        <w:t>شرکت مهرکام پارس</w:t>
      </w:r>
    </w:p>
    <w:p w:rsidR="001060BC" w:rsidRPr="001060BC" w:rsidRDefault="001060BC" w:rsidP="001060BC">
      <w:pPr>
        <w:pStyle w:val="ListParagraph"/>
        <w:tabs>
          <w:tab w:val="left" w:pos="-412"/>
          <w:tab w:val="left" w:pos="90"/>
        </w:tabs>
        <w:bidi/>
        <w:spacing w:line="240" w:lineRule="auto"/>
        <w:rPr>
          <w:rFonts w:ascii="Calibri" w:eastAsia="Calibri" w:hAnsi="Calibri" w:cs="B Nazanin"/>
          <w:b/>
          <w:bCs/>
          <w:sz w:val="24"/>
          <w:szCs w:val="24"/>
          <w:rtl/>
          <w:lang w:bidi="fa-IR"/>
        </w:rPr>
      </w:pPr>
      <w:r w:rsidRPr="001060BC">
        <w:rPr>
          <w:rFonts w:ascii="Calibri" w:eastAsia="Calibri" w:hAnsi="Calibri" w:cs="B Nazanin" w:hint="cs"/>
          <w:b/>
          <w:bCs/>
          <w:sz w:val="24"/>
          <w:szCs w:val="24"/>
          <w:rtl/>
          <w:lang w:bidi="fa-IR"/>
        </w:rPr>
        <w:t>000000000000000</w:t>
      </w:r>
    </w:p>
    <w:p w:rsidR="00DB499D" w:rsidRDefault="001060BC" w:rsidP="004F2305">
      <w:pPr>
        <w:pStyle w:val="ListParagraph"/>
        <w:tabs>
          <w:tab w:val="left" w:pos="-412"/>
          <w:tab w:val="left" w:pos="90"/>
        </w:tabs>
        <w:bidi/>
        <w:spacing w:line="240" w:lineRule="auto"/>
        <w:rPr>
          <w:rFonts w:ascii="Calibri" w:eastAsia="Calibri" w:hAnsi="Calibri" w:cs="B Nazanin"/>
          <w:b/>
          <w:bCs/>
          <w:sz w:val="24"/>
          <w:szCs w:val="24"/>
          <w:rtl/>
          <w:lang w:bidi="fa-IR"/>
        </w:rPr>
      </w:pPr>
      <w:r w:rsidRPr="001060BC">
        <w:rPr>
          <w:rFonts w:ascii="Calibri" w:eastAsia="Calibri" w:hAnsi="Calibri" w:cs="B Nazanin" w:hint="cs"/>
          <w:b/>
          <w:bCs/>
          <w:sz w:val="24"/>
          <w:szCs w:val="24"/>
          <w:rtl/>
          <w:lang w:bidi="fa-IR"/>
        </w:rPr>
        <w:t>و در حدود بیش از 50 شرکت و سازمان گوناگون</w:t>
      </w:r>
      <w:r>
        <w:rPr>
          <w:rFonts w:ascii="Calibri" w:eastAsia="Calibri" w:hAnsi="Calibri" w:cs="B Nazanin" w:hint="cs"/>
          <w:b/>
          <w:bCs/>
          <w:sz w:val="24"/>
          <w:szCs w:val="24"/>
          <w:rtl/>
          <w:lang w:bidi="fa-IR"/>
        </w:rPr>
        <w:t xml:space="preserve"> دیگر</w:t>
      </w:r>
    </w:p>
    <w:p w:rsidR="00D350AB" w:rsidRPr="00EE2F3C" w:rsidRDefault="00D350AB" w:rsidP="00D350AB">
      <w:pPr>
        <w:tabs>
          <w:tab w:val="left" w:pos="-412"/>
          <w:tab w:val="left" w:pos="0"/>
        </w:tabs>
        <w:bidi/>
        <w:jc w:val="center"/>
        <w:rPr>
          <w:rFonts w:ascii="Calibri" w:eastAsia="Calibri" w:hAnsi="Calibri" w:cs="B Titr"/>
          <w:b/>
          <w:bCs/>
          <w:sz w:val="24"/>
          <w:szCs w:val="24"/>
          <w:rtl/>
          <w:lang w:bidi="fa-IR"/>
        </w:rPr>
      </w:pPr>
      <w:r w:rsidRPr="00D350AB">
        <w:rPr>
          <w:rFonts w:ascii="Calibri" w:eastAsia="Calibri" w:hAnsi="Calibri" w:cs="B Titr" w:hint="cs"/>
          <w:b/>
          <w:bCs/>
          <w:sz w:val="24"/>
          <w:szCs w:val="24"/>
          <w:rtl/>
          <w:lang w:bidi="fa-IR"/>
        </w:rPr>
        <w:t>جدول</w:t>
      </w:r>
      <w:r w:rsidRPr="00D350AB">
        <w:rPr>
          <w:rFonts w:ascii="Calibri" w:eastAsia="Calibri" w:hAnsi="Calibri" w:cs="B Titr"/>
          <w:b/>
          <w:bCs/>
          <w:sz w:val="24"/>
          <w:szCs w:val="24"/>
          <w:rtl/>
          <w:lang w:bidi="fa-IR"/>
        </w:rPr>
        <w:t xml:space="preserve"> </w:t>
      </w:r>
      <w:r w:rsidRPr="00D350AB">
        <w:rPr>
          <w:rFonts w:ascii="Calibri" w:eastAsia="Calibri" w:hAnsi="Calibri" w:cs="B Titr" w:hint="cs"/>
          <w:b/>
          <w:bCs/>
          <w:sz w:val="24"/>
          <w:szCs w:val="24"/>
          <w:rtl/>
          <w:lang w:bidi="fa-IR"/>
        </w:rPr>
        <w:t>قیمت</w:t>
      </w:r>
      <w:r w:rsidRPr="00D350AB">
        <w:rPr>
          <w:rFonts w:ascii="Calibri" w:eastAsia="Calibri" w:hAnsi="Calibri" w:cs="B Titr"/>
          <w:b/>
          <w:bCs/>
          <w:sz w:val="24"/>
          <w:szCs w:val="24"/>
          <w:rtl/>
          <w:lang w:bidi="fa-IR"/>
        </w:rPr>
        <w:t xml:space="preserve"> </w:t>
      </w:r>
      <w:r w:rsidRPr="00D350AB">
        <w:rPr>
          <w:rFonts w:ascii="Calibri" w:eastAsia="Calibri" w:hAnsi="Calibri" w:cs="B Titr" w:hint="cs"/>
          <w:b/>
          <w:bCs/>
          <w:sz w:val="24"/>
          <w:szCs w:val="24"/>
          <w:rtl/>
          <w:lang w:bidi="fa-IR"/>
        </w:rPr>
        <w:t>سرور</w:t>
      </w:r>
      <w:r w:rsidRPr="00D350AB">
        <w:rPr>
          <w:rFonts w:ascii="Calibri" w:eastAsia="Calibri" w:hAnsi="Calibri" w:cs="B Titr"/>
          <w:b/>
          <w:bCs/>
          <w:sz w:val="24"/>
          <w:szCs w:val="24"/>
          <w:rtl/>
          <w:lang w:bidi="fa-IR"/>
        </w:rPr>
        <w:t xml:space="preserve"> </w:t>
      </w:r>
      <w:r w:rsidRPr="00D350AB">
        <w:rPr>
          <w:rFonts w:ascii="Calibri" w:eastAsia="Calibri" w:hAnsi="Calibri" w:cs="B Titr" w:hint="cs"/>
          <w:b/>
          <w:bCs/>
          <w:sz w:val="24"/>
          <w:szCs w:val="24"/>
          <w:rtl/>
          <w:lang w:bidi="fa-IR"/>
        </w:rPr>
        <w:t>اختصاصی</w:t>
      </w:r>
    </w:p>
    <w:tbl>
      <w:tblPr>
        <w:tblStyle w:val="TableGrid"/>
        <w:tblW w:w="0" w:type="auto"/>
        <w:jc w:val="center"/>
        <w:tblInd w:w="387" w:type="dxa"/>
        <w:tblLayout w:type="fixed"/>
        <w:tblLook w:val="04A0" w:firstRow="1" w:lastRow="0" w:firstColumn="1" w:lastColumn="0" w:noHBand="0" w:noVBand="1"/>
      </w:tblPr>
      <w:tblGrid>
        <w:gridCol w:w="1440"/>
        <w:gridCol w:w="1080"/>
        <w:gridCol w:w="990"/>
        <w:gridCol w:w="981"/>
        <w:gridCol w:w="1080"/>
        <w:gridCol w:w="1620"/>
        <w:gridCol w:w="1028"/>
        <w:gridCol w:w="1568"/>
        <w:gridCol w:w="1022"/>
      </w:tblGrid>
      <w:tr w:rsidR="00711CA3" w:rsidTr="007D7EB2">
        <w:trPr>
          <w:trHeight w:val="620"/>
          <w:jc w:val="center"/>
        </w:trPr>
        <w:tc>
          <w:tcPr>
            <w:tcW w:w="1440" w:type="dxa"/>
            <w:shd w:val="clear" w:color="auto" w:fill="92CDDC" w:themeFill="accent5" w:themeFillTint="99"/>
          </w:tcPr>
          <w:p w:rsidR="00711CA3" w:rsidRDefault="00711CA3" w:rsidP="00711CA3">
            <w:pPr>
              <w:jc w:val="center"/>
              <w:rPr>
                <w:rFonts w:cs="B Titr"/>
                <w:sz w:val="24"/>
                <w:szCs w:val="24"/>
                <w:rtl/>
                <w:lang w:bidi="fa-IR"/>
              </w:rPr>
            </w:pPr>
            <w:r>
              <w:rPr>
                <w:rFonts w:cs="B Titr" w:hint="cs"/>
                <w:sz w:val="24"/>
                <w:szCs w:val="24"/>
                <w:rtl/>
                <w:lang w:bidi="fa-IR"/>
              </w:rPr>
              <w:t>هزینه ماهانه</w:t>
            </w:r>
          </w:p>
          <w:p w:rsidR="00711CA3" w:rsidRDefault="00711CA3" w:rsidP="00711CA3">
            <w:pPr>
              <w:jc w:val="center"/>
              <w:rPr>
                <w:rFonts w:cs="B Titr"/>
                <w:sz w:val="24"/>
                <w:szCs w:val="24"/>
                <w:lang w:bidi="fa-IR"/>
              </w:rPr>
            </w:pPr>
            <w:r>
              <w:rPr>
                <w:rFonts w:cs="B Titr" w:hint="cs"/>
                <w:sz w:val="24"/>
                <w:szCs w:val="24"/>
                <w:rtl/>
                <w:lang w:bidi="fa-IR"/>
              </w:rPr>
              <w:t>(ریال)</w:t>
            </w:r>
          </w:p>
        </w:tc>
        <w:tc>
          <w:tcPr>
            <w:tcW w:w="1080" w:type="dxa"/>
            <w:shd w:val="clear" w:color="auto" w:fill="92CDDC" w:themeFill="accent5" w:themeFillTint="99"/>
          </w:tcPr>
          <w:p w:rsidR="00711CA3" w:rsidRPr="00711CA3" w:rsidRDefault="00711CA3" w:rsidP="00711CA3">
            <w:pPr>
              <w:jc w:val="center"/>
              <w:rPr>
                <w:rFonts w:cs="B Titr"/>
                <w:sz w:val="24"/>
                <w:szCs w:val="24"/>
                <w:lang w:bidi="fa-IR"/>
              </w:rPr>
            </w:pPr>
            <w:r w:rsidRPr="00711CA3">
              <w:rPr>
                <w:rFonts w:cs="B Titr" w:hint="cs"/>
                <w:sz w:val="24"/>
                <w:szCs w:val="24"/>
                <w:rtl/>
                <w:lang w:bidi="fa-IR"/>
              </w:rPr>
              <w:t>هارد</w:t>
            </w:r>
            <w:r w:rsidRPr="00711CA3">
              <w:rPr>
                <w:rFonts w:cs="B Titr"/>
                <w:sz w:val="24"/>
                <w:szCs w:val="24"/>
                <w:lang w:bidi="fa-IR"/>
              </w:rPr>
              <w:t xml:space="preserve"> SSD</w:t>
            </w:r>
          </w:p>
        </w:tc>
        <w:tc>
          <w:tcPr>
            <w:tcW w:w="990" w:type="dxa"/>
            <w:shd w:val="clear" w:color="auto" w:fill="92CDDC" w:themeFill="accent5" w:themeFillTint="99"/>
          </w:tcPr>
          <w:p w:rsidR="00711CA3" w:rsidRPr="00711CA3" w:rsidRDefault="00711CA3" w:rsidP="00711CA3">
            <w:pPr>
              <w:jc w:val="center"/>
              <w:rPr>
                <w:rFonts w:cs="B Titr"/>
                <w:sz w:val="24"/>
                <w:szCs w:val="24"/>
                <w:lang w:bidi="fa-IR"/>
              </w:rPr>
            </w:pPr>
            <w:r w:rsidRPr="00711CA3">
              <w:rPr>
                <w:rFonts w:cs="B Titr" w:hint="cs"/>
                <w:sz w:val="24"/>
                <w:szCs w:val="24"/>
                <w:rtl/>
                <w:lang w:bidi="fa-IR"/>
              </w:rPr>
              <w:t>هارد</w:t>
            </w:r>
            <w:r w:rsidRPr="00711CA3">
              <w:rPr>
                <w:rFonts w:cs="B Titr"/>
                <w:sz w:val="24"/>
                <w:szCs w:val="24"/>
                <w:lang w:bidi="fa-IR"/>
              </w:rPr>
              <w:t xml:space="preserve"> SATA III</w:t>
            </w:r>
          </w:p>
        </w:tc>
        <w:tc>
          <w:tcPr>
            <w:tcW w:w="981"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پردازنده</w:t>
            </w:r>
          </w:p>
        </w:tc>
        <w:tc>
          <w:tcPr>
            <w:tcW w:w="1080"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پورت</w:t>
            </w:r>
          </w:p>
        </w:tc>
        <w:tc>
          <w:tcPr>
            <w:tcW w:w="1620"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پهنای باند (ترافیک ماهانه)</w:t>
            </w:r>
          </w:p>
        </w:tc>
        <w:tc>
          <w:tcPr>
            <w:tcW w:w="1028"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میزان رم</w:t>
            </w:r>
          </w:p>
        </w:tc>
        <w:tc>
          <w:tcPr>
            <w:tcW w:w="1568"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فضا</w:t>
            </w:r>
          </w:p>
        </w:tc>
        <w:tc>
          <w:tcPr>
            <w:tcW w:w="1022" w:type="dxa"/>
            <w:shd w:val="clear" w:color="auto" w:fill="92CDDC" w:themeFill="accent5" w:themeFillTint="99"/>
          </w:tcPr>
          <w:p w:rsidR="00711CA3" w:rsidRDefault="00711CA3" w:rsidP="00711CA3">
            <w:pPr>
              <w:jc w:val="center"/>
              <w:rPr>
                <w:rFonts w:cs="B Titr"/>
                <w:sz w:val="24"/>
                <w:szCs w:val="24"/>
                <w:lang w:bidi="fa-IR"/>
              </w:rPr>
            </w:pPr>
            <w:r>
              <w:rPr>
                <w:rFonts w:cs="B Titr" w:hint="cs"/>
                <w:sz w:val="24"/>
                <w:szCs w:val="24"/>
                <w:rtl/>
                <w:lang w:bidi="fa-IR"/>
              </w:rPr>
              <w:t>پلن</w:t>
            </w:r>
          </w:p>
        </w:tc>
      </w:tr>
      <w:tr w:rsidR="00711CA3" w:rsidTr="007D7EB2">
        <w:trPr>
          <w:trHeight w:val="602"/>
          <w:jc w:val="center"/>
        </w:trPr>
        <w:tc>
          <w:tcPr>
            <w:tcW w:w="1440" w:type="dxa"/>
            <w:shd w:val="clear" w:color="auto" w:fill="DBE5F1" w:themeFill="accent1" w:themeFillTint="33"/>
            <w:vAlign w:val="center"/>
          </w:tcPr>
          <w:p w:rsidR="00711CA3" w:rsidRPr="008D07E9" w:rsidRDefault="00711CA3" w:rsidP="00E363E0">
            <w:pPr>
              <w:jc w:val="center"/>
            </w:pPr>
            <w:r w:rsidRPr="008D07E9">
              <w:t>2,450,000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p>
        </w:tc>
        <w:tc>
          <w:tcPr>
            <w:tcW w:w="981" w:type="dxa"/>
            <w:shd w:val="clear" w:color="auto" w:fill="DBE5F1" w:themeFill="accent1" w:themeFillTint="33"/>
            <w:vAlign w:val="center"/>
          </w:tcPr>
          <w:p w:rsidR="00711CA3" w:rsidRPr="0065116C" w:rsidRDefault="00711CA3" w:rsidP="00E363E0">
            <w:pPr>
              <w:jc w:val="center"/>
            </w:pPr>
            <w:r w:rsidRPr="0065116C">
              <w:t>I3</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1TB</w:t>
            </w:r>
          </w:p>
        </w:tc>
        <w:tc>
          <w:tcPr>
            <w:tcW w:w="1028" w:type="dxa"/>
            <w:shd w:val="clear" w:color="auto" w:fill="DBE5F1" w:themeFill="accent1" w:themeFillTint="33"/>
            <w:vAlign w:val="center"/>
          </w:tcPr>
          <w:p w:rsidR="00711CA3" w:rsidRPr="009F336B" w:rsidRDefault="00711CA3" w:rsidP="00E363E0">
            <w:pPr>
              <w:jc w:val="center"/>
            </w:pPr>
            <w:r w:rsidRPr="009F336B">
              <w:t>8GB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DS10</w:t>
            </w:r>
          </w:p>
        </w:tc>
      </w:tr>
      <w:tr w:rsidR="00711CA3" w:rsidTr="007D7EB2">
        <w:trPr>
          <w:trHeight w:val="530"/>
          <w:jc w:val="center"/>
        </w:trPr>
        <w:tc>
          <w:tcPr>
            <w:tcW w:w="1440" w:type="dxa"/>
            <w:vAlign w:val="center"/>
          </w:tcPr>
          <w:p w:rsidR="00711CA3" w:rsidRPr="008D07E9" w:rsidRDefault="00711CA3" w:rsidP="00E363E0">
            <w:pPr>
              <w:jc w:val="center"/>
            </w:pPr>
            <w:r w:rsidRPr="008D07E9">
              <w:t>3,000,000</w:t>
            </w:r>
          </w:p>
        </w:tc>
        <w:tc>
          <w:tcPr>
            <w:tcW w:w="1080" w:type="dxa"/>
            <w:vAlign w:val="center"/>
          </w:tcPr>
          <w:p w:rsidR="00711CA3" w:rsidRPr="009655F3" w:rsidRDefault="00711CA3" w:rsidP="00E363E0">
            <w:pPr>
              <w:jc w:val="center"/>
            </w:pPr>
          </w:p>
        </w:tc>
        <w:tc>
          <w:tcPr>
            <w:tcW w:w="990" w:type="dxa"/>
            <w:vAlign w:val="center"/>
          </w:tcPr>
          <w:p w:rsidR="00711CA3" w:rsidRPr="003C0615" w:rsidRDefault="00711CA3" w:rsidP="00E363E0">
            <w:pPr>
              <w:jc w:val="center"/>
            </w:pPr>
            <w:r w:rsidRPr="003C0615">
              <w:t>500GB</w:t>
            </w:r>
          </w:p>
        </w:tc>
        <w:tc>
          <w:tcPr>
            <w:tcW w:w="981" w:type="dxa"/>
            <w:vAlign w:val="center"/>
          </w:tcPr>
          <w:p w:rsidR="00711CA3" w:rsidRPr="0065116C" w:rsidRDefault="00711CA3" w:rsidP="00E363E0">
            <w:pPr>
              <w:jc w:val="center"/>
            </w:pPr>
            <w:r w:rsidRPr="0065116C">
              <w:t>I3</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1TB</w:t>
            </w:r>
          </w:p>
        </w:tc>
        <w:tc>
          <w:tcPr>
            <w:tcW w:w="1028" w:type="dxa"/>
            <w:vAlign w:val="center"/>
          </w:tcPr>
          <w:p w:rsidR="00711CA3" w:rsidRPr="009F336B" w:rsidRDefault="00711CA3" w:rsidP="00E363E0">
            <w:pPr>
              <w:jc w:val="center"/>
            </w:pPr>
            <w:r w:rsidRPr="009F336B">
              <w:t>12GB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DS11</w:t>
            </w:r>
          </w:p>
        </w:tc>
      </w:tr>
      <w:tr w:rsidR="00711CA3" w:rsidTr="007D7EB2">
        <w:trPr>
          <w:trHeight w:val="620"/>
          <w:jc w:val="center"/>
        </w:trPr>
        <w:tc>
          <w:tcPr>
            <w:tcW w:w="1440" w:type="dxa"/>
            <w:shd w:val="clear" w:color="auto" w:fill="DBE5F1" w:themeFill="accent1" w:themeFillTint="33"/>
            <w:vAlign w:val="center"/>
          </w:tcPr>
          <w:p w:rsidR="00711CA3" w:rsidRPr="008D07E9" w:rsidRDefault="00711CA3" w:rsidP="00E363E0">
            <w:pPr>
              <w:jc w:val="center"/>
            </w:pPr>
            <w:r w:rsidRPr="008D07E9">
              <w:t>3,400,000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r w:rsidRPr="003C0615">
              <w:t>1TB</w:t>
            </w:r>
          </w:p>
        </w:tc>
        <w:tc>
          <w:tcPr>
            <w:tcW w:w="981" w:type="dxa"/>
            <w:shd w:val="clear" w:color="auto" w:fill="DBE5F1" w:themeFill="accent1" w:themeFillTint="33"/>
            <w:vAlign w:val="center"/>
          </w:tcPr>
          <w:p w:rsidR="00711CA3" w:rsidRPr="0065116C" w:rsidRDefault="00711CA3" w:rsidP="00E363E0">
            <w:pPr>
              <w:jc w:val="center"/>
            </w:pPr>
            <w:r w:rsidRPr="0065116C">
              <w:t>I3</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1TB</w:t>
            </w:r>
          </w:p>
        </w:tc>
        <w:tc>
          <w:tcPr>
            <w:tcW w:w="1028" w:type="dxa"/>
            <w:shd w:val="clear" w:color="auto" w:fill="DBE5F1" w:themeFill="accent1" w:themeFillTint="33"/>
            <w:vAlign w:val="center"/>
          </w:tcPr>
          <w:p w:rsidR="00711CA3" w:rsidRPr="009F336B" w:rsidRDefault="00711CA3" w:rsidP="00E363E0">
            <w:pPr>
              <w:jc w:val="center"/>
            </w:pPr>
            <w:r w:rsidRPr="009F336B">
              <w:t>16GB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DS12</w:t>
            </w:r>
          </w:p>
        </w:tc>
      </w:tr>
      <w:tr w:rsidR="00711CA3" w:rsidTr="007D7EB2">
        <w:trPr>
          <w:trHeight w:val="530"/>
          <w:jc w:val="center"/>
        </w:trPr>
        <w:tc>
          <w:tcPr>
            <w:tcW w:w="1440" w:type="dxa"/>
            <w:vAlign w:val="center"/>
          </w:tcPr>
          <w:p w:rsidR="00711CA3" w:rsidRPr="008D07E9" w:rsidRDefault="00711CA3" w:rsidP="00E363E0">
            <w:pPr>
              <w:jc w:val="center"/>
            </w:pPr>
            <w:r w:rsidRPr="008D07E9">
              <w:t>3,850,000</w:t>
            </w:r>
          </w:p>
        </w:tc>
        <w:tc>
          <w:tcPr>
            <w:tcW w:w="1080" w:type="dxa"/>
            <w:vAlign w:val="center"/>
          </w:tcPr>
          <w:p w:rsidR="00711CA3" w:rsidRPr="009655F3" w:rsidRDefault="00711CA3" w:rsidP="00E363E0">
            <w:pPr>
              <w:jc w:val="center"/>
            </w:pPr>
            <w:r w:rsidRPr="009655F3">
              <w:t>120GB</w:t>
            </w:r>
          </w:p>
        </w:tc>
        <w:tc>
          <w:tcPr>
            <w:tcW w:w="990" w:type="dxa"/>
            <w:vAlign w:val="center"/>
          </w:tcPr>
          <w:p w:rsidR="00711CA3" w:rsidRPr="003C0615" w:rsidRDefault="00711CA3" w:rsidP="00E363E0">
            <w:pPr>
              <w:jc w:val="center"/>
            </w:pPr>
          </w:p>
        </w:tc>
        <w:tc>
          <w:tcPr>
            <w:tcW w:w="981" w:type="dxa"/>
            <w:vAlign w:val="center"/>
          </w:tcPr>
          <w:p w:rsidR="00711CA3" w:rsidRPr="0065116C" w:rsidRDefault="00711CA3" w:rsidP="00E363E0">
            <w:pPr>
              <w:jc w:val="center"/>
            </w:pPr>
            <w:r w:rsidRPr="0065116C">
              <w:t>I3</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1TB</w:t>
            </w:r>
          </w:p>
        </w:tc>
        <w:tc>
          <w:tcPr>
            <w:tcW w:w="1028" w:type="dxa"/>
            <w:vAlign w:val="center"/>
          </w:tcPr>
          <w:p w:rsidR="00711CA3" w:rsidRPr="009F336B" w:rsidRDefault="00711CA3" w:rsidP="00E363E0">
            <w:pPr>
              <w:jc w:val="center"/>
            </w:pPr>
            <w:r w:rsidRPr="009F336B">
              <w:t>16GB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DS13</w:t>
            </w:r>
          </w:p>
        </w:tc>
      </w:tr>
      <w:tr w:rsidR="00711CA3" w:rsidTr="007D7EB2">
        <w:trPr>
          <w:trHeight w:val="530"/>
          <w:jc w:val="center"/>
        </w:trPr>
        <w:tc>
          <w:tcPr>
            <w:tcW w:w="1440" w:type="dxa"/>
            <w:shd w:val="clear" w:color="auto" w:fill="DBE5F1" w:themeFill="accent1" w:themeFillTint="33"/>
            <w:vAlign w:val="center"/>
          </w:tcPr>
          <w:p w:rsidR="00711CA3" w:rsidRPr="008D07E9" w:rsidRDefault="00711CA3" w:rsidP="00E363E0">
            <w:pPr>
              <w:jc w:val="center"/>
            </w:pPr>
            <w:r w:rsidRPr="008D07E9">
              <w:t>3,850,000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p>
        </w:tc>
        <w:tc>
          <w:tcPr>
            <w:tcW w:w="981" w:type="dxa"/>
            <w:shd w:val="clear" w:color="auto" w:fill="DBE5F1" w:themeFill="accent1" w:themeFillTint="33"/>
            <w:vAlign w:val="center"/>
          </w:tcPr>
          <w:p w:rsidR="00711CA3" w:rsidRPr="0065116C" w:rsidRDefault="00711CA3" w:rsidP="00E363E0">
            <w:pPr>
              <w:jc w:val="center"/>
            </w:pPr>
            <w:r w:rsidRPr="0065116C">
              <w:t>I5</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2TB</w:t>
            </w:r>
          </w:p>
        </w:tc>
        <w:tc>
          <w:tcPr>
            <w:tcW w:w="1028" w:type="dxa"/>
            <w:shd w:val="clear" w:color="auto" w:fill="DBE5F1" w:themeFill="accent1" w:themeFillTint="33"/>
            <w:vAlign w:val="center"/>
          </w:tcPr>
          <w:p w:rsidR="00711CA3" w:rsidRPr="009F336B" w:rsidRDefault="00711CA3" w:rsidP="00E363E0">
            <w:pPr>
              <w:jc w:val="center"/>
            </w:pPr>
            <w:r w:rsidRPr="009F336B">
              <w:t>8GB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DS20</w:t>
            </w:r>
          </w:p>
        </w:tc>
      </w:tr>
      <w:tr w:rsidR="00711CA3" w:rsidTr="007D7EB2">
        <w:trPr>
          <w:trHeight w:val="530"/>
          <w:jc w:val="center"/>
        </w:trPr>
        <w:tc>
          <w:tcPr>
            <w:tcW w:w="1440" w:type="dxa"/>
            <w:vAlign w:val="center"/>
          </w:tcPr>
          <w:p w:rsidR="00711CA3" w:rsidRPr="008D07E9" w:rsidRDefault="00711CA3" w:rsidP="00E363E0">
            <w:pPr>
              <w:jc w:val="center"/>
            </w:pPr>
            <w:r w:rsidRPr="008D07E9">
              <w:t>4,200,000</w:t>
            </w:r>
          </w:p>
        </w:tc>
        <w:tc>
          <w:tcPr>
            <w:tcW w:w="1080" w:type="dxa"/>
            <w:vAlign w:val="center"/>
          </w:tcPr>
          <w:p w:rsidR="00711CA3" w:rsidRPr="009655F3" w:rsidRDefault="00711CA3" w:rsidP="00E363E0">
            <w:pPr>
              <w:jc w:val="center"/>
            </w:pPr>
          </w:p>
        </w:tc>
        <w:tc>
          <w:tcPr>
            <w:tcW w:w="990" w:type="dxa"/>
            <w:vAlign w:val="center"/>
          </w:tcPr>
          <w:p w:rsidR="00711CA3" w:rsidRPr="003C0615" w:rsidRDefault="00711CA3" w:rsidP="00E363E0">
            <w:pPr>
              <w:jc w:val="center"/>
            </w:pPr>
            <w:r w:rsidRPr="003C0615">
              <w:t>500GB</w:t>
            </w:r>
          </w:p>
        </w:tc>
        <w:tc>
          <w:tcPr>
            <w:tcW w:w="981" w:type="dxa"/>
            <w:vAlign w:val="center"/>
          </w:tcPr>
          <w:p w:rsidR="00711CA3" w:rsidRPr="0065116C" w:rsidRDefault="00711CA3" w:rsidP="00E363E0">
            <w:pPr>
              <w:jc w:val="center"/>
            </w:pPr>
            <w:r w:rsidRPr="0065116C">
              <w:t>I5</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2TB</w:t>
            </w:r>
          </w:p>
        </w:tc>
        <w:tc>
          <w:tcPr>
            <w:tcW w:w="1028" w:type="dxa"/>
            <w:vAlign w:val="center"/>
          </w:tcPr>
          <w:p w:rsidR="00711CA3" w:rsidRPr="009F336B" w:rsidRDefault="00711CA3" w:rsidP="00E363E0">
            <w:pPr>
              <w:jc w:val="center"/>
            </w:pPr>
            <w:r w:rsidRPr="009F336B">
              <w:t>12GB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DS21</w:t>
            </w:r>
          </w:p>
        </w:tc>
      </w:tr>
      <w:tr w:rsidR="00711CA3" w:rsidTr="007D7EB2">
        <w:trPr>
          <w:trHeight w:val="530"/>
          <w:jc w:val="center"/>
        </w:trPr>
        <w:tc>
          <w:tcPr>
            <w:tcW w:w="1440" w:type="dxa"/>
            <w:shd w:val="clear" w:color="auto" w:fill="DBE5F1" w:themeFill="accent1" w:themeFillTint="33"/>
            <w:vAlign w:val="center"/>
          </w:tcPr>
          <w:p w:rsidR="00711CA3" w:rsidRPr="008D07E9" w:rsidRDefault="00711CA3" w:rsidP="00E363E0">
            <w:pPr>
              <w:jc w:val="center"/>
            </w:pPr>
            <w:r w:rsidRPr="008D07E9">
              <w:t>4,600,000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r w:rsidRPr="003C0615">
              <w:t>1TB</w:t>
            </w:r>
          </w:p>
        </w:tc>
        <w:tc>
          <w:tcPr>
            <w:tcW w:w="981" w:type="dxa"/>
            <w:shd w:val="clear" w:color="auto" w:fill="DBE5F1" w:themeFill="accent1" w:themeFillTint="33"/>
            <w:vAlign w:val="center"/>
          </w:tcPr>
          <w:p w:rsidR="00711CA3" w:rsidRPr="0065116C" w:rsidRDefault="00711CA3" w:rsidP="00E363E0">
            <w:pPr>
              <w:jc w:val="center"/>
            </w:pPr>
            <w:r w:rsidRPr="0065116C">
              <w:t>I5</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2TB</w:t>
            </w:r>
          </w:p>
        </w:tc>
        <w:tc>
          <w:tcPr>
            <w:tcW w:w="1028" w:type="dxa"/>
            <w:shd w:val="clear" w:color="auto" w:fill="DBE5F1" w:themeFill="accent1" w:themeFillTint="33"/>
            <w:vAlign w:val="center"/>
          </w:tcPr>
          <w:p w:rsidR="00711CA3" w:rsidRPr="009F336B" w:rsidRDefault="00711CA3" w:rsidP="00E363E0">
            <w:pPr>
              <w:jc w:val="center"/>
            </w:pPr>
            <w:r w:rsidRPr="009F336B">
              <w:t>16GB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DS22</w:t>
            </w:r>
          </w:p>
        </w:tc>
      </w:tr>
      <w:tr w:rsidR="00711CA3" w:rsidTr="007D7EB2">
        <w:trPr>
          <w:trHeight w:val="530"/>
          <w:jc w:val="center"/>
        </w:trPr>
        <w:tc>
          <w:tcPr>
            <w:tcW w:w="1440" w:type="dxa"/>
            <w:vAlign w:val="center"/>
          </w:tcPr>
          <w:p w:rsidR="00711CA3" w:rsidRPr="008D07E9" w:rsidRDefault="00711CA3" w:rsidP="00E363E0">
            <w:pPr>
              <w:jc w:val="center"/>
            </w:pPr>
            <w:r w:rsidRPr="008D07E9">
              <w:t>5,050,000</w:t>
            </w:r>
          </w:p>
        </w:tc>
        <w:tc>
          <w:tcPr>
            <w:tcW w:w="1080" w:type="dxa"/>
            <w:vAlign w:val="center"/>
          </w:tcPr>
          <w:p w:rsidR="00711CA3" w:rsidRPr="009655F3" w:rsidRDefault="00711CA3" w:rsidP="00E363E0">
            <w:pPr>
              <w:jc w:val="center"/>
            </w:pPr>
            <w:r w:rsidRPr="009655F3">
              <w:t>120GB</w:t>
            </w:r>
          </w:p>
        </w:tc>
        <w:tc>
          <w:tcPr>
            <w:tcW w:w="990" w:type="dxa"/>
            <w:vAlign w:val="center"/>
          </w:tcPr>
          <w:p w:rsidR="00711CA3" w:rsidRPr="003C0615" w:rsidRDefault="00711CA3" w:rsidP="00E363E0">
            <w:pPr>
              <w:jc w:val="center"/>
            </w:pPr>
          </w:p>
        </w:tc>
        <w:tc>
          <w:tcPr>
            <w:tcW w:w="981" w:type="dxa"/>
            <w:vAlign w:val="center"/>
          </w:tcPr>
          <w:p w:rsidR="00711CA3" w:rsidRPr="0065116C" w:rsidRDefault="00711CA3" w:rsidP="00E363E0">
            <w:pPr>
              <w:jc w:val="center"/>
            </w:pPr>
            <w:r w:rsidRPr="0065116C">
              <w:t>I5</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2TB</w:t>
            </w:r>
          </w:p>
        </w:tc>
        <w:tc>
          <w:tcPr>
            <w:tcW w:w="1028" w:type="dxa"/>
            <w:vAlign w:val="center"/>
          </w:tcPr>
          <w:p w:rsidR="00711CA3" w:rsidRPr="009F336B" w:rsidRDefault="00711CA3" w:rsidP="00E363E0">
            <w:pPr>
              <w:jc w:val="center"/>
            </w:pPr>
            <w:r w:rsidRPr="009F336B">
              <w:t>16GB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DS23</w:t>
            </w:r>
          </w:p>
        </w:tc>
      </w:tr>
      <w:tr w:rsidR="00711CA3" w:rsidTr="007D7EB2">
        <w:trPr>
          <w:trHeight w:val="530"/>
          <w:jc w:val="center"/>
        </w:trPr>
        <w:tc>
          <w:tcPr>
            <w:tcW w:w="1440" w:type="dxa"/>
            <w:shd w:val="clear" w:color="auto" w:fill="DBE5F1" w:themeFill="accent1" w:themeFillTint="33"/>
            <w:vAlign w:val="center"/>
          </w:tcPr>
          <w:p w:rsidR="00711CA3" w:rsidRPr="008D07E9" w:rsidRDefault="00711CA3" w:rsidP="00E363E0">
            <w:pPr>
              <w:jc w:val="center"/>
            </w:pPr>
            <w:r w:rsidRPr="008D07E9">
              <w:t>5,450,000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p>
        </w:tc>
        <w:tc>
          <w:tcPr>
            <w:tcW w:w="981" w:type="dxa"/>
            <w:shd w:val="clear" w:color="auto" w:fill="DBE5F1" w:themeFill="accent1" w:themeFillTint="33"/>
            <w:vAlign w:val="center"/>
          </w:tcPr>
          <w:p w:rsidR="00711CA3" w:rsidRPr="0065116C" w:rsidRDefault="00711CA3" w:rsidP="00E363E0">
            <w:pPr>
              <w:jc w:val="center"/>
            </w:pPr>
            <w:r w:rsidRPr="0065116C">
              <w:t>I7</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3TB</w:t>
            </w:r>
          </w:p>
        </w:tc>
        <w:tc>
          <w:tcPr>
            <w:tcW w:w="1028" w:type="dxa"/>
            <w:shd w:val="clear" w:color="auto" w:fill="DBE5F1" w:themeFill="accent1" w:themeFillTint="33"/>
            <w:vAlign w:val="center"/>
          </w:tcPr>
          <w:p w:rsidR="00711CA3" w:rsidRPr="009F336B" w:rsidRDefault="00711CA3" w:rsidP="00E363E0">
            <w:pPr>
              <w:jc w:val="center"/>
            </w:pPr>
            <w:r w:rsidRPr="009F336B">
              <w:t>16GB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DS30</w:t>
            </w:r>
          </w:p>
        </w:tc>
      </w:tr>
      <w:tr w:rsidR="00711CA3" w:rsidTr="007D7EB2">
        <w:trPr>
          <w:trHeight w:val="530"/>
          <w:jc w:val="center"/>
        </w:trPr>
        <w:tc>
          <w:tcPr>
            <w:tcW w:w="1440" w:type="dxa"/>
            <w:vAlign w:val="center"/>
          </w:tcPr>
          <w:p w:rsidR="00711CA3" w:rsidRPr="008D07E9" w:rsidRDefault="00711CA3" w:rsidP="00E363E0">
            <w:pPr>
              <w:jc w:val="center"/>
            </w:pPr>
            <w:r w:rsidRPr="008D07E9">
              <w:t>6,000,000</w:t>
            </w:r>
          </w:p>
        </w:tc>
        <w:tc>
          <w:tcPr>
            <w:tcW w:w="1080" w:type="dxa"/>
            <w:vAlign w:val="center"/>
          </w:tcPr>
          <w:p w:rsidR="00711CA3" w:rsidRPr="009655F3" w:rsidRDefault="00711CA3" w:rsidP="00E363E0">
            <w:pPr>
              <w:jc w:val="center"/>
            </w:pPr>
          </w:p>
        </w:tc>
        <w:tc>
          <w:tcPr>
            <w:tcW w:w="990" w:type="dxa"/>
            <w:vAlign w:val="center"/>
          </w:tcPr>
          <w:p w:rsidR="00711CA3" w:rsidRPr="003C0615" w:rsidRDefault="00711CA3" w:rsidP="00E363E0">
            <w:pPr>
              <w:jc w:val="center"/>
            </w:pPr>
            <w:r w:rsidRPr="003C0615">
              <w:t>500GB</w:t>
            </w:r>
          </w:p>
        </w:tc>
        <w:tc>
          <w:tcPr>
            <w:tcW w:w="981" w:type="dxa"/>
            <w:vAlign w:val="center"/>
          </w:tcPr>
          <w:p w:rsidR="00711CA3" w:rsidRPr="0065116C" w:rsidRDefault="00711CA3" w:rsidP="00E363E0">
            <w:pPr>
              <w:jc w:val="center"/>
            </w:pPr>
            <w:r w:rsidRPr="0065116C">
              <w:t>I7</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3TB</w:t>
            </w:r>
          </w:p>
        </w:tc>
        <w:tc>
          <w:tcPr>
            <w:tcW w:w="1028" w:type="dxa"/>
            <w:vAlign w:val="center"/>
          </w:tcPr>
          <w:p w:rsidR="00711CA3" w:rsidRPr="009F336B" w:rsidRDefault="00711CA3" w:rsidP="00E363E0">
            <w:pPr>
              <w:jc w:val="center"/>
            </w:pPr>
            <w:r w:rsidRPr="009F336B">
              <w:t>20GB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DS31</w:t>
            </w:r>
          </w:p>
        </w:tc>
      </w:tr>
      <w:tr w:rsidR="00711CA3" w:rsidTr="007D7EB2">
        <w:trPr>
          <w:trHeight w:val="530"/>
          <w:jc w:val="center"/>
        </w:trPr>
        <w:tc>
          <w:tcPr>
            <w:tcW w:w="1440" w:type="dxa"/>
            <w:shd w:val="clear" w:color="auto" w:fill="DBE5F1" w:themeFill="accent1" w:themeFillTint="33"/>
            <w:vAlign w:val="center"/>
          </w:tcPr>
          <w:p w:rsidR="00711CA3" w:rsidRPr="008D07E9" w:rsidRDefault="00711CA3" w:rsidP="00E363E0">
            <w:pPr>
              <w:jc w:val="center"/>
            </w:pPr>
            <w:r w:rsidRPr="008D07E9">
              <w:t>6,400,000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r w:rsidRPr="003C0615">
              <w:t>1TB</w:t>
            </w:r>
          </w:p>
        </w:tc>
        <w:tc>
          <w:tcPr>
            <w:tcW w:w="981" w:type="dxa"/>
            <w:shd w:val="clear" w:color="auto" w:fill="DBE5F1" w:themeFill="accent1" w:themeFillTint="33"/>
            <w:vAlign w:val="center"/>
          </w:tcPr>
          <w:p w:rsidR="00711CA3" w:rsidRPr="0065116C" w:rsidRDefault="00711CA3" w:rsidP="00E363E0">
            <w:pPr>
              <w:jc w:val="center"/>
            </w:pPr>
            <w:r w:rsidRPr="0065116C">
              <w:t>I7</w:t>
            </w:r>
          </w:p>
        </w:tc>
        <w:tc>
          <w:tcPr>
            <w:tcW w:w="1080" w:type="dxa"/>
            <w:shd w:val="clear" w:color="auto" w:fill="DBE5F1" w:themeFill="accent1" w:themeFillTint="33"/>
            <w:vAlign w:val="center"/>
          </w:tcPr>
          <w:p w:rsidR="00711CA3" w:rsidRPr="00114D1D" w:rsidRDefault="00711CA3" w:rsidP="00E363E0">
            <w:pPr>
              <w:jc w:val="center"/>
            </w:pPr>
            <w:r w:rsidRPr="00114D1D">
              <w:t>100MB</w:t>
            </w:r>
          </w:p>
        </w:tc>
        <w:tc>
          <w:tcPr>
            <w:tcW w:w="1620" w:type="dxa"/>
            <w:shd w:val="clear" w:color="auto" w:fill="DBE5F1" w:themeFill="accent1" w:themeFillTint="33"/>
            <w:vAlign w:val="center"/>
          </w:tcPr>
          <w:p w:rsidR="00711CA3" w:rsidRPr="00315226" w:rsidRDefault="00711CA3" w:rsidP="00E363E0">
            <w:pPr>
              <w:jc w:val="center"/>
            </w:pPr>
            <w:r w:rsidRPr="00315226">
              <w:t>3TB</w:t>
            </w:r>
          </w:p>
        </w:tc>
        <w:tc>
          <w:tcPr>
            <w:tcW w:w="1028" w:type="dxa"/>
            <w:shd w:val="clear" w:color="auto" w:fill="DBE5F1" w:themeFill="accent1" w:themeFillTint="33"/>
            <w:vAlign w:val="center"/>
          </w:tcPr>
          <w:p w:rsidR="00711CA3" w:rsidRPr="009F336B" w:rsidRDefault="00711CA3" w:rsidP="00E363E0">
            <w:pPr>
              <w:jc w:val="center"/>
            </w:pPr>
            <w:r w:rsidRPr="009F336B">
              <w:t>24GB</w:t>
            </w:r>
          </w:p>
        </w:tc>
        <w:tc>
          <w:tcPr>
            <w:tcW w:w="1568" w:type="dxa"/>
            <w:shd w:val="clear" w:color="auto" w:fill="DBE5F1" w:themeFill="accent1" w:themeFillTint="33"/>
            <w:vAlign w:val="center"/>
          </w:tcPr>
          <w:p w:rsidR="00711CA3" w:rsidRPr="00A54F05" w:rsidRDefault="00711CA3" w:rsidP="00E363E0">
            <w:pPr>
              <w:jc w:val="center"/>
            </w:pPr>
            <w:r w:rsidRPr="00A54F05">
              <w:t>500GB</w:t>
            </w:r>
          </w:p>
        </w:tc>
        <w:tc>
          <w:tcPr>
            <w:tcW w:w="1022" w:type="dxa"/>
            <w:shd w:val="clear" w:color="auto" w:fill="DBE5F1" w:themeFill="accent1" w:themeFillTint="33"/>
            <w:vAlign w:val="center"/>
          </w:tcPr>
          <w:p w:rsidR="00711CA3" w:rsidRPr="008541D7" w:rsidRDefault="00711CA3" w:rsidP="00E363E0">
            <w:pPr>
              <w:jc w:val="center"/>
            </w:pPr>
            <w:r w:rsidRPr="008541D7">
              <w:t>DS32</w:t>
            </w:r>
          </w:p>
        </w:tc>
      </w:tr>
      <w:tr w:rsidR="00711CA3" w:rsidTr="007D7EB2">
        <w:trPr>
          <w:trHeight w:val="530"/>
          <w:jc w:val="center"/>
        </w:trPr>
        <w:tc>
          <w:tcPr>
            <w:tcW w:w="1440" w:type="dxa"/>
            <w:vAlign w:val="center"/>
          </w:tcPr>
          <w:p w:rsidR="00711CA3" w:rsidRPr="008D07E9" w:rsidRDefault="00711CA3" w:rsidP="00E363E0">
            <w:pPr>
              <w:jc w:val="center"/>
            </w:pPr>
            <w:r w:rsidRPr="008D07E9">
              <w:t>6,850,000</w:t>
            </w:r>
          </w:p>
        </w:tc>
        <w:tc>
          <w:tcPr>
            <w:tcW w:w="1080" w:type="dxa"/>
            <w:vAlign w:val="center"/>
          </w:tcPr>
          <w:p w:rsidR="00711CA3" w:rsidRPr="009655F3" w:rsidRDefault="00711CA3" w:rsidP="00E363E0">
            <w:pPr>
              <w:jc w:val="center"/>
            </w:pPr>
            <w:r w:rsidRPr="009655F3">
              <w:t>120GB</w:t>
            </w:r>
          </w:p>
        </w:tc>
        <w:tc>
          <w:tcPr>
            <w:tcW w:w="990" w:type="dxa"/>
            <w:vAlign w:val="center"/>
          </w:tcPr>
          <w:p w:rsidR="00711CA3" w:rsidRPr="003C0615" w:rsidRDefault="00711CA3" w:rsidP="00E363E0">
            <w:pPr>
              <w:jc w:val="center"/>
            </w:pPr>
          </w:p>
        </w:tc>
        <w:tc>
          <w:tcPr>
            <w:tcW w:w="981" w:type="dxa"/>
            <w:vAlign w:val="center"/>
          </w:tcPr>
          <w:p w:rsidR="00711CA3" w:rsidRPr="0065116C" w:rsidRDefault="00711CA3" w:rsidP="00E363E0">
            <w:pPr>
              <w:jc w:val="center"/>
            </w:pPr>
            <w:r w:rsidRPr="0065116C">
              <w:t>I7</w:t>
            </w:r>
          </w:p>
        </w:tc>
        <w:tc>
          <w:tcPr>
            <w:tcW w:w="1080" w:type="dxa"/>
            <w:vAlign w:val="center"/>
          </w:tcPr>
          <w:p w:rsidR="00711CA3" w:rsidRPr="00114D1D" w:rsidRDefault="00711CA3" w:rsidP="00E363E0">
            <w:pPr>
              <w:jc w:val="center"/>
            </w:pPr>
            <w:r w:rsidRPr="00114D1D">
              <w:t>100MB</w:t>
            </w:r>
          </w:p>
        </w:tc>
        <w:tc>
          <w:tcPr>
            <w:tcW w:w="1620" w:type="dxa"/>
            <w:vAlign w:val="center"/>
          </w:tcPr>
          <w:p w:rsidR="00711CA3" w:rsidRPr="00315226" w:rsidRDefault="00711CA3" w:rsidP="00E363E0">
            <w:pPr>
              <w:jc w:val="center"/>
            </w:pPr>
            <w:r w:rsidRPr="00315226">
              <w:t>3TB</w:t>
            </w:r>
          </w:p>
        </w:tc>
        <w:tc>
          <w:tcPr>
            <w:tcW w:w="1028" w:type="dxa"/>
            <w:vAlign w:val="center"/>
          </w:tcPr>
          <w:p w:rsidR="00711CA3" w:rsidRPr="009F336B" w:rsidRDefault="00711CA3" w:rsidP="00E363E0">
            <w:pPr>
              <w:jc w:val="center"/>
            </w:pPr>
            <w:r w:rsidRPr="009F336B">
              <w:t>24GB</w:t>
            </w:r>
          </w:p>
        </w:tc>
        <w:tc>
          <w:tcPr>
            <w:tcW w:w="1568" w:type="dxa"/>
            <w:vAlign w:val="center"/>
          </w:tcPr>
          <w:p w:rsidR="00711CA3" w:rsidRPr="00A54F05" w:rsidRDefault="00711CA3" w:rsidP="00E363E0">
            <w:pPr>
              <w:jc w:val="center"/>
            </w:pPr>
            <w:r w:rsidRPr="00A54F05">
              <w:t>500GB</w:t>
            </w:r>
          </w:p>
        </w:tc>
        <w:tc>
          <w:tcPr>
            <w:tcW w:w="1022" w:type="dxa"/>
            <w:vAlign w:val="center"/>
          </w:tcPr>
          <w:p w:rsidR="00711CA3" w:rsidRPr="008541D7" w:rsidRDefault="00711CA3" w:rsidP="00E363E0">
            <w:pPr>
              <w:jc w:val="center"/>
            </w:pPr>
            <w:r w:rsidRPr="008541D7">
              <w:t>DS33</w:t>
            </w:r>
          </w:p>
        </w:tc>
      </w:tr>
      <w:tr w:rsidR="00711CA3" w:rsidTr="007D7EB2">
        <w:trPr>
          <w:trHeight w:val="530"/>
          <w:jc w:val="center"/>
        </w:trPr>
        <w:tc>
          <w:tcPr>
            <w:tcW w:w="1440" w:type="dxa"/>
            <w:shd w:val="clear" w:color="auto" w:fill="DBE5F1" w:themeFill="accent1" w:themeFillTint="33"/>
            <w:vAlign w:val="center"/>
          </w:tcPr>
          <w:p w:rsidR="00711CA3" w:rsidRPr="008D07E9" w:rsidRDefault="00711CA3" w:rsidP="00E363E0">
            <w:pPr>
              <w:jc w:val="center"/>
            </w:pPr>
            <w:r w:rsidRPr="008D07E9">
              <w:t>8,000,000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p>
        </w:tc>
        <w:tc>
          <w:tcPr>
            <w:tcW w:w="981" w:type="dxa"/>
            <w:shd w:val="clear" w:color="auto" w:fill="DBE5F1" w:themeFill="accent1" w:themeFillTint="33"/>
            <w:vAlign w:val="center"/>
          </w:tcPr>
          <w:p w:rsidR="00711CA3" w:rsidRPr="0065116C" w:rsidRDefault="00711CA3" w:rsidP="00E363E0">
            <w:pPr>
              <w:jc w:val="center"/>
            </w:pPr>
            <w:r w:rsidRPr="0065116C">
              <w:t>I7</w:t>
            </w:r>
          </w:p>
        </w:tc>
        <w:tc>
          <w:tcPr>
            <w:tcW w:w="1080" w:type="dxa"/>
            <w:shd w:val="clear" w:color="auto" w:fill="DBE5F1" w:themeFill="accent1" w:themeFillTint="33"/>
            <w:vAlign w:val="center"/>
          </w:tcPr>
          <w:p w:rsidR="00711CA3" w:rsidRPr="00114D1D" w:rsidRDefault="00711CA3" w:rsidP="00E363E0">
            <w:pPr>
              <w:jc w:val="center"/>
            </w:pPr>
            <w:r w:rsidRPr="00114D1D">
              <w:t>1000MB</w:t>
            </w:r>
          </w:p>
        </w:tc>
        <w:tc>
          <w:tcPr>
            <w:tcW w:w="1620" w:type="dxa"/>
            <w:shd w:val="clear" w:color="auto" w:fill="DBE5F1" w:themeFill="accent1" w:themeFillTint="33"/>
            <w:vAlign w:val="center"/>
          </w:tcPr>
          <w:p w:rsidR="00711CA3" w:rsidRPr="00315226" w:rsidRDefault="00711CA3" w:rsidP="00E363E0">
            <w:pPr>
              <w:jc w:val="center"/>
            </w:pPr>
            <w:r w:rsidRPr="00315226">
              <w:t>4TB</w:t>
            </w:r>
          </w:p>
        </w:tc>
        <w:tc>
          <w:tcPr>
            <w:tcW w:w="1028" w:type="dxa"/>
            <w:shd w:val="clear" w:color="auto" w:fill="DBE5F1" w:themeFill="accent1" w:themeFillTint="33"/>
            <w:vAlign w:val="center"/>
          </w:tcPr>
          <w:p w:rsidR="00711CA3" w:rsidRPr="009F336B" w:rsidRDefault="00711CA3" w:rsidP="00E363E0">
            <w:pPr>
              <w:jc w:val="center"/>
            </w:pPr>
            <w:r w:rsidRPr="009F336B">
              <w:t>16GB</w:t>
            </w:r>
          </w:p>
        </w:tc>
        <w:tc>
          <w:tcPr>
            <w:tcW w:w="1568" w:type="dxa"/>
            <w:shd w:val="clear" w:color="auto" w:fill="DBE5F1" w:themeFill="accent1" w:themeFillTint="33"/>
            <w:vAlign w:val="center"/>
          </w:tcPr>
          <w:p w:rsidR="00711CA3" w:rsidRPr="00A54F05" w:rsidRDefault="00711CA3" w:rsidP="00E363E0">
            <w:pPr>
              <w:jc w:val="center"/>
            </w:pPr>
            <w:r w:rsidRPr="00A54F05">
              <w:t>128GB+1TB</w:t>
            </w:r>
          </w:p>
        </w:tc>
        <w:tc>
          <w:tcPr>
            <w:tcW w:w="1022" w:type="dxa"/>
            <w:shd w:val="clear" w:color="auto" w:fill="DBE5F1" w:themeFill="accent1" w:themeFillTint="33"/>
            <w:vAlign w:val="center"/>
          </w:tcPr>
          <w:p w:rsidR="00711CA3" w:rsidRPr="008541D7" w:rsidRDefault="00711CA3" w:rsidP="00E363E0">
            <w:pPr>
              <w:jc w:val="center"/>
            </w:pPr>
            <w:r w:rsidRPr="008541D7">
              <w:t>DS40</w:t>
            </w:r>
          </w:p>
        </w:tc>
      </w:tr>
      <w:tr w:rsidR="00711CA3" w:rsidTr="007D7EB2">
        <w:trPr>
          <w:trHeight w:val="620"/>
          <w:jc w:val="center"/>
        </w:trPr>
        <w:tc>
          <w:tcPr>
            <w:tcW w:w="1440" w:type="dxa"/>
            <w:vAlign w:val="center"/>
          </w:tcPr>
          <w:p w:rsidR="00711CA3" w:rsidRPr="008D07E9" w:rsidRDefault="00711CA3" w:rsidP="00E363E0">
            <w:pPr>
              <w:jc w:val="center"/>
            </w:pPr>
            <w:r w:rsidRPr="008D07E9">
              <w:t>8,550,000</w:t>
            </w:r>
          </w:p>
        </w:tc>
        <w:tc>
          <w:tcPr>
            <w:tcW w:w="1080" w:type="dxa"/>
            <w:vAlign w:val="center"/>
          </w:tcPr>
          <w:p w:rsidR="00711CA3" w:rsidRPr="009655F3" w:rsidRDefault="00711CA3" w:rsidP="00E363E0">
            <w:pPr>
              <w:jc w:val="center"/>
            </w:pPr>
          </w:p>
        </w:tc>
        <w:tc>
          <w:tcPr>
            <w:tcW w:w="990" w:type="dxa"/>
            <w:vAlign w:val="center"/>
          </w:tcPr>
          <w:p w:rsidR="00711CA3" w:rsidRPr="003C0615" w:rsidRDefault="00711CA3" w:rsidP="00E363E0">
            <w:pPr>
              <w:jc w:val="center"/>
            </w:pPr>
            <w:r w:rsidRPr="003C0615">
              <w:t>500GB</w:t>
            </w:r>
          </w:p>
        </w:tc>
        <w:tc>
          <w:tcPr>
            <w:tcW w:w="981" w:type="dxa"/>
            <w:vAlign w:val="center"/>
          </w:tcPr>
          <w:p w:rsidR="00711CA3" w:rsidRPr="0065116C" w:rsidRDefault="00711CA3" w:rsidP="00E363E0">
            <w:pPr>
              <w:jc w:val="center"/>
            </w:pPr>
            <w:r w:rsidRPr="0065116C">
              <w:t>I7</w:t>
            </w:r>
          </w:p>
        </w:tc>
        <w:tc>
          <w:tcPr>
            <w:tcW w:w="1080" w:type="dxa"/>
            <w:vAlign w:val="center"/>
          </w:tcPr>
          <w:p w:rsidR="00711CA3" w:rsidRPr="00114D1D" w:rsidRDefault="00711CA3" w:rsidP="00E363E0">
            <w:pPr>
              <w:jc w:val="center"/>
            </w:pPr>
            <w:r w:rsidRPr="00114D1D">
              <w:t>1000MB</w:t>
            </w:r>
          </w:p>
        </w:tc>
        <w:tc>
          <w:tcPr>
            <w:tcW w:w="1620" w:type="dxa"/>
            <w:vAlign w:val="center"/>
          </w:tcPr>
          <w:p w:rsidR="00711CA3" w:rsidRPr="00315226" w:rsidRDefault="00711CA3" w:rsidP="00E363E0">
            <w:pPr>
              <w:jc w:val="center"/>
            </w:pPr>
            <w:r w:rsidRPr="00315226">
              <w:t>4TB</w:t>
            </w:r>
          </w:p>
        </w:tc>
        <w:tc>
          <w:tcPr>
            <w:tcW w:w="1028" w:type="dxa"/>
            <w:vAlign w:val="center"/>
          </w:tcPr>
          <w:p w:rsidR="00711CA3" w:rsidRPr="009F336B" w:rsidRDefault="00711CA3" w:rsidP="00E363E0">
            <w:pPr>
              <w:jc w:val="center"/>
            </w:pPr>
            <w:r w:rsidRPr="009F336B">
              <w:t>20GB</w:t>
            </w:r>
          </w:p>
        </w:tc>
        <w:tc>
          <w:tcPr>
            <w:tcW w:w="1568" w:type="dxa"/>
            <w:vAlign w:val="center"/>
          </w:tcPr>
          <w:p w:rsidR="00711CA3" w:rsidRPr="00A54F05" w:rsidRDefault="00711CA3" w:rsidP="00E363E0">
            <w:pPr>
              <w:jc w:val="center"/>
            </w:pPr>
            <w:r w:rsidRPr="00A54F05">
              <w:t>128GB+1TB</w:t>
            </w:r>
          </w:p>
        </w:tc>
        <w:tc>
          <w:tcPr>
            <w:tcW w:w="1022" w:type="dxa"/>
            <w:vAlign w:val="center"/>
          </w:tcPr>
          <w:p w:rsidR="00711CA3" w:rsidRPr="008541D7" w:rsidRDefault="00711CA3" w:rsidP="00E363E0">
            <w:pPr>
              <w:jc w:val="center"/>
            </w:pPr>
            <w:r w:rsidRPr="008541D7">
              <w:t>DS41</w:t>
            </w:r>
          </w:p>
        </w:tc>
      </w:tr>
      <w:tr w:rsidR="00711CA3" w:rsidTr="007D7EB2">
        <w:trPr>
          <w:trHeight w:val="512"/>
          <w:jc w:val="center"/>
        </w:trPr>
        <w:tc>
          <w:tcPr>
            <w:tcW w:w="1440" w:type="dxa"/>
            <w:shd w:val="clear" w:color="auto" w:fill="DBE5F1" w:themeFill="accent1" w:themeFillTint="33"/>
            <w:vAlign w:val="center"/>
          </w:tcPr>
          <w:p w:rsidR="00711CA3" w:rsidRPr="008D07E9" w:rsidRDefault="00711CA3" w:rsidP="00E363E0">
            <w:pPr>
              <w:jc w:val="center"/>
            </w:pPr>
            <w:r w:rsidRPr="008D07E9">
              <w:t>8,950,000</w:t>
            </w:r>
          </w:p>
        </w:tc>
        <w:tc>
          <w:tcPr>
            <w:tcW w:w="1080" w:type="dxa"/>
            <w:shd w:val="clear" w:color="auto" w:fill="DBE5F1" w:themeFill="accent1" w:themeFillTint="33"/>
            <w:vAlign w:val="center"/>
          </w:tcPr>
          <w:p w:rsidR="00711CA3" w:rsidRPr="009655F3" w:rsidRDefault="00711CA3" w:rsidP="00E363E0">
            <w:pPr>
              <w:jc w:val="center"/>
            </w:pPr>
          </w:p>
        </w:tc>
        <w:tc>
          <w:tcPr>
            <w:tcW w:w="990" w:type="dxa"/>
            <w:shd w:val="clear" w:color="auto" w:fill="DBE5F1" w:themeFill="accent1" w:themeFillTint="33"/>
            <w:vAlign w:val="center"/>
          </w:tcPr>
          <w:p w:rsidR="00711CA3" w:rsidRPr="003C0615" w:rsidRDefault="00711CA3" w:rsidP="00E363E0">
            <w:pPr>
              <w:jc w:val="center"/>
            </w:pPr>
            <w:r w:rsidRPr="003C0615">
              <w:t>1TB</w:t>
            </w:r>
          </w:p>
        </w:tc>
        <w:tc>
          <w:tcPr>
            <w:tcW w:w="981" w:type="dxa"/>
            <w:shd w:val="clear" w:color="auto" w:fill="DBE5F1" w:themeFill="accent1" w:themeFillTint="33"/>
            <w:vAlign w:val="center"/>
          </w:tcPr>
          <w:p w:rsidR="00711CA3" w:rsidRPr="0065116C" w:rsidRDefault="00711CA3" w:rsidP="00E363E0">
            <w:pPr>
              <w:jc w:val="center"/>
            </w:pPr>
            <w:r w:rsidRPr="0065116C">
              <w:t>I7</w:t>
            </w:r>
          </w:p>
        </w:tc>
        <w:tc>
          <w:tcPr>
            <w:tcW w:w="1080" w:type="dxa"/>
            <w:shd w:val="clear" w:color="auto" w:fill="DBE5F1" w:themeFill="accent1" w:themeFillTint="33"/>
            <w:vAlign w:val="center"/>
          </w:tcPr>
          <w:p w:rsidR="00711CA3" w:rsidRPr="00114D1D" w:rsidRDefault="00711CA3" w:rsidP="00E363E0">
            <w:pPr>
              <w:jc w:val="center"/>
            </w:pPr>
            <w:r w:rsidRPr="00114D1D">
              <w:t>1000MB</w:t>
            </w:r>
          </w:p>
        </w:tc>
        <w:tc>
          <w:tcPr>
            <w:tcW w:w="1620" w:type="dxa"/>
            <w:shd w:val="clear" w:color="auto" w:fill="DBE5F1" w:themeFill="accent1" w:themeFillTint="33"/>
            <w:vAlign w:val="center"/>
          </w:tcPr>
          <w:p w:rsidR="00711CA3" w:rsidRPr="00315226" w:rsidRDefault="00711CA3" w:rsidP="00E363E0">
            <w:pPr>
              <w:jc w:val="center"/>
            </w:pPr>
            <w:r w:rsidRPr="00315226">
              <w:t>4TB</w:t>
            </w:r>
          </w:p>
        </w:tc>
        <w:tc>
          <w:tcPr>
            <w:tcW w:w="1028" w:type="dxa"/>
            <w:shd w:val="clear" w:color="auto" w:fill="DBE5F1" w:themeFill="accent1" w:themeFillTint="33"/>
            <w:vAlign w:val="center"/>
          </w:tcPr>
          <w:p w:rsidR="00711CA3" w:rsidRPr="009F336B" w:rsidRDefault="00711CA3" w:rsidP="00E363E0">
            <w:pPr>
              <w:jc w:val="center"/>
            </w:pPr>
            <w:r w:rsidRPr="009F336B">
              <w:t>24GB</w:t>
            </w:r>
          </w:p>
        </w:tc>
        <w:tc>
          <w:tcPr>
            <w:tcW w:w="1568" w:type="dxa"/>
            <w:shd w:val="clear" w:color="auto" w:fill="DBE5F1" w:themeFill="accent1" w:themeFillTint="33"/>
            <w:vAlign w:val="center"/>
          </w:tcPr>
          <w:p w:rsidR="00711CA3" w:rsidRPr="00A54F05" w:rsidRDefault="00711CA3" w:rsidP="00E363E0">
            <w:pPr>
              <w:jc w:val="center"/>
            </w:pPr>
            <w:r w:rsidRPr="00A54F05">
              <w:t>128GB+1TB</w:t>
            </w:r>
          </w:p>
        </w:tc>
        <w:tc>
          <w:tcPr>
            <w:tcW w:w="1022" w:type="dxa"/>
            <w:shd w:val="clear" w:color="auto" w:fill="DBE5F1" w:themeFill="accent1" w:themeFillTint="33"/>
            <w:vAlign w:val="center"/>
          </w:tcPr>
          <w:p w:rsidR="00711CA3" w:rsidRPr="008541D7" w:rsidRDefault="00711CA3" w:rsidP="00E363E0">
            <w:pPr>
              <w:jc w:val="center"/>
            </w:pPr>
            <w:r w:rsidRPr="008541D7">
              <w:t>DS42</w:t>
            </w:r>
          </w:p>
        </w:tc>
      </w:tr>
      <w:tr w:rsidR="00711CA3" w:rsidTr="007D7EB2">
        <w:trPr>
          <w:trHeight w:val="548"/>
          <w:jc w:val="center"/>
        </w:trPr>
        <w:tc>
          <w:tcPr>
            <w:tcW w:w="1440" w:type="dxa"/>
            <w:vAlign w:val="center"/>
          </w:tcPr>
          <w:p w:rsidR="00711CA3" w:rsidRDefault="00711CA3" w:rsidP="00E363E0">
            <w:pPr>
              <w:jc w:val="center"/>
            </w:pPr>
            <w:r w:rsidRPr="008D07E9">
              <w:t>9,400,000</w:t>
            </w:r>
          </w:p>
        </w:tc>
        <w:tc>
          <w:tcPr>
            <w:tcW w:w="1080" w:type="dxa"/>
            <w:vAlign w:val="center"/>
          </w:tcPr>
          <w:p w:rsidR="00711CA3" w:rsidRDefault="00711CA3" w:rsidP="00E363E0">
            <w:pPr>
              <w:jc w:val="center"/>
            </w:pPr>
            <w:r w:rsidRPr="009655F3">
              <w:t>120GB</w:t>
            </w:r>
          </w:p>
        </w:tc>
        <w:tc>
          <w:tcPr>
            <w:tcW w:w="990" w:type="dxa"/>
            <w:vAlign w:val="center"/>
          </w:tcPr>
          <w:p w:rsidR="00711CA3" w:rsidRPr="003C0615" w:rsidRDefault="00711CA3" w:rsidP="00E363E0">
            <w:pPr>
              <w:jc w:val="center"/>
            </w:pPr>
          </w:p>
        </w:tc>
        <w:tc>
          <w:tcPr>
            <w:tcW w:w="981" w:type="dxa"/>
            <w:vAlign w:val="center"/>
          </w:tcPr>
          <w:p w:rsidR="00711CA3" w:rsidRDefault="00711CA3" w:rsidP="00E363E0">
            <w:pPr>
              <w:jc w:val="center"/>
            </w:pPr>
            <w:r w:rsidRPr="0065116C">
              <w:t>I7</w:t>
            </w:r>
          </w:p>
        </w:tc>
        <w:tc>
          <w:tcPr>
            <w:tcW w:w="1080" w:type="dxa"/>
            <w:vAlign w:val="center"/>
          </w:tcPr>
          <w:p w:rsidR="00711CA3" w:rsidRDefault="00711CA3" w:rsidP="00E363E0">
            <w:pPr>
              <w:jc w:val="center"/>
            </w:pPr>
            <w:r w:rsidRPr="00114D1D">
              <w:t>1000MB</w:t>
            </w:r>
          </w:p>
        </w:tc>
        <w:tc>
          <w:tcPr>
            <w:tcW w:w="1620" w:type="dxa"/>
            <w:vAlign w:val="center"/>
          </w:tcPr>
          <w:p w:rsidR="00711CA3" w:rsidRDefault="00711CA3" w:rsidP="00E363E0">
            <w:pPr>
              <w:jc w:val="center"/>
            </w:pPr>
            <w:r w:rsidRPr="00315226">
              <w:t>4TB</w:t>
            </w:r>
          </w:p>
        </w:tc>
        <w:tc>
          <w:tcPr>
            <w:tcW w:w="1028" w:type="dxa"/>
            <w:vAlign w:val="center"/>
          </w:tcPr>
          <w:p w:rsidR="00711CA3" w:rsidRDefault="00711CA3" w:rsidP="00E363E0">
            <w:pPr>
              <w:jc w:val="center"/>
            </w:pPr>
            <w:r w:rsidRPr="009F336B">
              <w:t>24GB</w:t>
            </w:r>
          </w:p>
        </w:tc>
        <w:tc>
          <w:tcPr>
            <w:tcW w:w="1568" w:type="dxa"/>
            <w:vAlign w:val="center"/>
          </w:tcPr>
          <w:p w:rsidR="00711CA3" w:rsidRDefault="00711CA3" w:rsidP="00E363E0">
            <w:pPr>
              <w:jc w:val="center"/>
            </w:pPr>
            <w:r w:rsidRPr="00A54F05">
              <w:t>128GB+1TB</w:t>
            </w:r>
          </w:p>
        </w:tc>
        <w:tc>
          <w:tcPr>
            <w:tcW w:w="1022" w:type="dxa"/>
            <w:vAlign w:val="center"/>
          </w:tcPr>
          <w:p w:rsidR="00711CA3" w:rsidRDefault="00711CA3" w:rsidP="00E363E0">
            <w:pPr>
              <w:jc w:val="center"/>
            </w:pPr>
            <w:r w:rsidRPr="008541D7">
              <w:t>DS43</w:t>
            </w:r>
          </w:p>
        </w:tc>
      </w:tr>
    </w:tbl>
    <w:p w:rsidR="005D17F3" w:rsidRDefault="005D17F3" w:rsidP="001060BC">
      <w:pPr>
        <w:rPr>
          <w:rFonts w:cs="B Titr"/>
          <w:sz w:val="24"/>
          <w:szCs w:val="24"/>
          <w:lang w:bidi="fa-IR"/>
        </w:rPr>
      </w:pPr>
    </w:p>
    <w:p w:rsidR="005D17F3" w:rsidRPr="005D17F3" w:rsidRDefault="005D17F3" w:rsidP="005D17F3">
      <w:pPr>
        <w:jc w:val="center"/>
        <w:rPr>
          <w:rFonts w:cs="B Titr"/>
          <w:sz w:val="24"/>
          <w:szCs w:val="24"/>
          <w:lang w:bidi="fa-IR"/>
        </w:rPr>
      </w:pPr>
      <w:r w:rsidRPr="005D17F3">
        <w:rPr>
          <w:rFonts w:cs="B Titr"/>
          <w:b/>
          <w:bCs/>
          <w:sz w:val="24"/>
          <w:szCs w:val="24"/>
          <w:rtl/>
        </w:rPr>
        <w:t>جدول قیمت سرور مجازی</w:t>
      </w:r>
      <w:r w:rsidRPr="005D17F3">
        <w:rPr>
          <w:rFonts w:cs="B Titr"/>
          <w:sz w:val="24"/>
          <w:szCs w:val="24"/>
          <w:rtl/>
        </w:rPr>
        <w:t xml:space="preserve"> </w:t>
      </w:r>
    </w:p>
    <w:tbl>
      <w:tblPr>
        <w:bidiVisual/>
        <w:tblW w:w="7760" w:type="dxa"/>
        <w:jc w:val="center"/>
        <w:tblCellMar>
          <w:left w:w="0" w:type="dxa"/>
          <w:right w:w="0" w:type="dxa"/>
        </w:tblCellMar>
        <w:tblLook w:val="04A0" w:firstRow="1" w:lastRow="0" w:firstColumn="1" w:lastColumn="0" w:noHBand="0" w:noVBand="1"/>
      </w:tblPr>
      <w:tblGrid>
        <w:gridCol w:w="1029"/>
        <w:gridCol w:w="1029"/>
        <w:gridCol w:w="1029"/>
        <w:gridCol w:w="1029"/>
        <w:gridCol w:w="1029"/>
        <w:gridCol w:w="1029"/>
        <w:gridCol w:w="1586"/>
      </w:tblGrid>
      <w:tr w:rsidR="005D17F3" w:rsidRPr="005D17F3">
        <w:trPr>
          <w:trHeight w:val="46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نام پلن</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فضا</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میزان رم</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پهنای باند</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پورت</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پردازنده</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rtl/>
              </w:rPr>
              <w:t>هزینه ماهیانه (ریال)</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VDS10</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60GB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512MB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500GB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Core1</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590,000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VDS11</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110GB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1/5GB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Core1</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1,590,000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VDS12</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130GB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1/5TB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Core1</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1,890,000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VDS13</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180GB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Core1</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2,490,000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VDS14</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220GB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3/5GB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2/5TB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Core2</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2,950,000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VDS15</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300GB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4GB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4TB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Core3</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3,740,000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VDS16</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300GB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5GB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4/5TB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Core3</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3,900,000</w:t>
            </w:r>
          </w:p>
        </w:tc>
      </w:tr>
      <w:tr w:rsidR="005D17F3" w:rsidRPr="005D17F3">
        <w:trPr>
          <w:trHeight w:val="315"/>
          <w:jc w:val="center"/>
        </w:trPr>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VDS17</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350GB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6GB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5TB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1000MB</w:t>
            </w:r>
          </w:p>
        </w:tc>
        <w:tc>
          <w:tcPr>
            <w:tcW w:w="96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Core3</w:t>
            </w:r>
          </w:p>
        </w:tc>
        <w:tc>
          <w:tcPr>
            <w:tcW w:w="1480" w:type="dxa"/>
            <w:vAlign w:val="center"/>
            <w:hideMark/>
          </w:tcPr>
          <w:p w:rsidR="005D17F3" w:rsidRPr="005D17F3" w:rsidRDefault="005D17F3" w:rsidP="005D17F3">
            <w:pPr>
              <w:jc w:val="center"/>
              <w:rPr>
                <w:rFonts w:cs="B Titr"/>
                <w:sz w:val="24"/>
                <w:szCs w:val="24"/>
                <w:lang w:bidi="fa-IR"/>
              </w:rPr>
            </w:pPr>
            <w:r w:rsidRPr="005D17F3">
              <w:rPr>
                <w:rFonts w:cs="B Titr"/>
                <w:sz w:val="24"/>
                <w:szCs w:val="24"/>
                <w:lang w:bidi="fa-IR"/>
              </w:rPr>
              <w:t>4,500,000</w:t>
            </w:r>
          </w:p>
        </w:tc>
      </w:tr>
    </w:tbl>
    <w:p w:rsidR="00DA0F95" w:rsidRPr="00E77C96" w:rsidRDefault="00DA0F95" w:rsidP="00DA0F95">
      <w:pPr>
        <w:jc w:val="center"/>
        <w:rPr>
          <w:rFonts w:cs="B Titr"/>
          <w:sz w:val="24"/>
          <w:szCs w:val="24"/>
          <w:rtl/>
          <w:lang w:bidi="fa-IR"/>
        </w:rPr>
      </w:pPr>
    </w:p>
    <w:sectPr w:rsidR="00DA0F95" w:rsidRPr="00E77C96" w:rsidSect="009D5C45">
      <w:pgSz w:w="12240" w:h="15840"/>
      <w:pgMar w:top="540" w:right="630" w:bottom="540" w:left="63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1C" w:rsidRDefault="008A521C" w:rsidP="00E77C96">
      <w:pPr>
        <w:spacing w:after="0" w:line="240" w:lineRule="auto"/>
      </w:pPr>
      <w:r>
        <w:separator/>
      </w:r>
    </w:p>
  </w:endnote>
  <w:endnote w:type="continuationSeparator" w:id="0">
    <w:p w:rsidR="008A521C" w:rsidRDefault="008A521C" w:rsidP="00E7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1C" w:rsidRDefault="008A521C" w:rsidP="00E77C96">
      <w:pPr>
        <w:spacing w:after="0" w:line="240" w:lineRule="auto"/>
      </w:pPr>
      <w:r>
        <w:separator/>
      </w:r>
    </w:p>
  </w:footnote>
  <w:footnote w:type="continuationSeparator" w:id="0">
    <w:p w:rsidR="008A521C" w:rsidRDefault="008A521C" w:rsidP="00E77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8789C"/>
    <w:multiLevelType w:val="hybridMultilevel"/>
    <w:tmpl w:val="3D94DF14"/>
    <w:lvl w:ilvl="0" w:tplc="AA7618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D6"/>
    <w:rsid w:val="001060BC"/>
    <w:rsid w:val="00134196"/>
    <w:rsid w:val="001B24DE"/>
    <w:rsid w:val="002B6E55"/>
    <w:rsid w:val="002E6C42"/>
    <w:rsid w:val="0034006B"/>
    <w:rsid w:val="00360DED"/>
    <w:rsid w:val="003C5893"/>
    <w:rsid w:val="004E0391"/>
    <w:rsid w:val="004F2305"/>
    <w:rsid w:val="00560DE7"/>
    <w:rsid w:val="0058793A"/>
    <w:rsid w:val="005B4B55"/>
    <w:rsid w:val="005D17F3"/>
    <w:rsid w:val="005E738B"/>
    <w:rsid w:val="006137BD"/>
    <w:rsid w:val="00641F21"/>
    <w:rsid w:val="00711CA3"/>
    <w:rsid w:val="007C2B66"/>
    <w:rsid w:val="007D7EB2"/>
    <w:rsid w:val="00827A9E"/>
    <w:rsid w:val="0085263B"/>
    <w:rsid w:val="008A521C"/>
    <w:rsid w:val="008B6072"/>
    <w:rsid w:val="00962914"/>
    <w:rsid w:val="00986E44"/>
    <w:rsid w:val="009D5C45"/>
    <w:rsid w:val="00A53A74"/>
    <w:rsid w:val="00A94C1D"/>
    <w:rsid w:val="00B73964"/>
    <w:rsid w:val="00BA6FE6"/>
    <w:rsid w:val="00D350AB"/>
    <w:rsid w:val="00DA0F95"/>
    <w:rsid w:val="00DB499D"/>
    <w:rsid w:val="00E363E0"/>
    <w:rsid w:val="00E77C96"/>
    <w:rsid w:val="00EE2F3C"/>
    <w:rsid w:val="00EE4B68"/>
    <w:rsid w:val="00F321D6"/>
    <w:rsid w:val="00F4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96"/>
  </w:style>
  <w:style w:type="paragraph" w:styleId="Footer">
    <w:name w:val="footer"/>
    <w:basedOn w:val="Normal"/>
    <w:link w:val="FooterChar"/>
    <w:uiPriority w:val="99"/>
    <w:unhideWhenUsed/>
    <w:rsid w:val="00E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96"/>
  </w:style>
  <w:style w:type="table" w:styleId="TableGrid">
    <w:name w:val="Table Grid"/>
    <w:basedOn w:val="TableNormal"/>
    <w:uiPriority w:val="59"/>
    <w:rsid w:val="00EE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45"/>
    <w:rPr>
      <w:rFonts w:ascii="Tahoma" w:hAnsi="Tahoma" w:cs="Tahoma"/>
      <w:sz w:val="16"/>
      <w:szCs w:val="16"/>
    </w:rPr>
  </w:style>
  <w:style w:type="paragraph" w:styleId="ListParagraph">
    <w:name w:val="List Paragraph"/>
    <w:basedOn w:val="Normal"/>
    <w:uiPriority w:val="34"/>
    <w:qFormat/>
    <w:rsid w:val="00106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7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96"/>
  </w:style>
  <w:style w:type="paragraph" w:styleId="Footer">
    <w:name w:val="footer"/>
    <w:basedOn w:val="Normal"/>
    <w:link w:val="FooterChar"/>
    <w:uiPriority w:val="99"/>
    <w:unhideWhenUsed/>
    <w:rsid w:val="00E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96"/>
  </w:style>
  <w:style w:type="table" w:styleId="TableGrid">
    <w:name w:val="Table Grid"/>
    <w:basedOn w:val="TableNormal"/>
    <w:uiPriority w:val="59"/>
    <w:rsid w:val="00EE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45"/>
    <w:rPr>
      <w:rFonts w:ascii="Tahoma" w:hAnsi="Tahoma" w:cs="Tahoma"/>
      <w:sz w:val="16"/>
      <w:szCs w:val="16"/>
    </w:rPr>
  </w:style>
  <w:style w:type="paragraph" w:styleId="ListParagraph">
    <w:name w:val="List Paragraph"/>
    <w:basedOn w:val="Normal"/>
    <w:uiPriority w:val="34"/>
    <w:qFormat/>
    <w:rsid w:val="0010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75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592595108">
      <w:bodyDiv w:val="1"/>
      <w:marLeft w:val="0"/>
      <w:marRight w:val="0"/>
      <w:marTop w:val="0"/>
      <w:marBottom w:val="0"/>
      <w:divBdr>
        <w:top w:val="none" w:sz="0" w:space="0" w:color="auto"/>
        <w:left w:val="none" w:sz="0" w:space="0" w:color="auto"/>
        <w:bottom w:val="none" w:sz="0" w:space="0" w:color="auto"/>
        <w:right w:val="none" w:sz="0" w:space="0" w:color="auto"/>
      </w:divBdr>
    </w:div>
    <w:div w:id="1108626519">
      <w:bodyDiv w:val="1"/>
      <w:marLeft w:val="0"/>
      <w:marRight w:val="0"/>
      <w:marTop w:val="0"/>
      <w:marBottom w:val="0"/>
      <w:divBdr>
        <w:top w:val="none" w:sz="0" w:space="0" w:color="auto"/>
        <w:left w:val="none" w:sz="0" w:space="0" w:color="auto"/>
        <w:bottom w:val="none" w:sz="0" w:space="0" w:color="auto"/>
        <w:right w:val="none" w:sz="0" w:space="0" w:color="auto"/>
      </w:divBdr>
    </w:div>
    <w:div w:id="1279028323">
      <w:bodyDiv w:val="1"/>
      <w:marLeft w:val="0"/>
      <w:marRight w:val="0"/>
      <w:marTop w:val="0"/>
      <w:marBottom w:val="0"/>
      <w:divBdr>
        <w:top w:val="none" w:sz="0" w:space="0" w:color="auto"/>
        <w:left w:val="none" w:sz="0" w:space="0" w:color="auto"/>
        <w:bottom w:val="none" w:sz="0" w:space="0" w:color="auto"/>
        <w:right w:val="none" w:sz="0" w:space="0" w:color="auto"/>
      </w:divBdr>
    </w:div>
    <w:div w:id="17279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E473-CACB-4486-85B1-072EF3B2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shahrad</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2014-03-09T06:19:00Z</dcterms:created>
  <dcterms:modified xsi:type="dcterms:W3CDTF">2014-04-23T10:24:00Z</dcterms:modified>
</cp:coreProperties>
</file>