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DF" w:rsidRPr="000C75DF" w:rsidRDefault="000C75DF" w:rsidP="000C75DF">
      <w:pPr>
        <w:bidi/>
        <w:spacing w:before="100" w:beforeAutospacing="1" w:after="100" w:afterAutospacing="1" w:line="240" w:lineRule="auto"/>
        <w:outlineLvl w:val="1"/>
        <w:rPr>
          <w:rFonts w:ascii="Times New Roman" w:eastAsia="Times New Roman" w:hAnsi="Times New Roman" w:cs="Times New Roman"/>
          <w:b/>
          <w:bCs/>
          <w:sz w:val="36"/>
          <w:szCs w:val="36"/>
        </w:rPr>
      </w:pPr>
      <w:r w:rsidRPr="000C75DF">
        <w:rPr>
          <w:rFonts w:ascii="Times New Roman" w:eastAsia="Times New Roman" w:hAnsi="Times New Roman" w:cs="Times New Roman"/>
          <w:b/>
          <w:bCs/>
          <w:sz w:val="36"/>
          <w:szCs w:val="36"/>
          <w:rtl/>
        </w:rPr>
        <w:t>تخت معاینه یک شکن تاشو</w:t>
      </w:r>
    </w:p>
    <w:p w:rsidR="000C75DF" w:rsidRPr="000C75DF" w:rsidRDefault="000C75DF" w:rsidP="000C75DF">
      <w:pPr>
        <w:bidi/>
        <w:spacing w:before="100" w:beforeAutospacing="1" w:after="100" w:afterAutospacing="1" w:line="240" w:lineRule="auto"/>
        <w:outlineLvl w:val="3"/>
        <w:rPr>
          <w:rFonts w:ascii="Times New Roman" w:eastAsia="Times New Roman" w:hAnsi="Times New Roman" w:cs="Times New Roman"/>
          <w:b/>
          <w:bCs/>
          <w:sz w:val="24"/>
          <w:szCs w:val="24"/>
        </w:rPr>
      </w:pPr>
      <w:r w:rsidRPr="000C75DF">
        <w:rPr>
          <w:rFonts w:ascii="Times New Roman" w:eastAsia="Times New Roman" w:hAnsi="Times New Roman" w:cs="Times New Roman"/>
          <w:b/>
          <w:bCs/>
          <w:sz w:val="24"/>
          <w:szCs w:val="24"/>
          <w:rtl/>
        </w:rPr>
        <w:t>تخت معاینه یک شکن تاشوکه قابلیتتاشو بودن پایه ها را دارد سطح بستر این تخت یک شکن می باشد که با اهرم مکانیکی قابل تنظیم می باشد درقسمت سر تخت میله جای ملحفه می باشد تمامی مقاطع پروفیل ها با روش جوشکاری مسدود شده است برای جلوگیری از پوسیدگی شاسی تمام قسمت های ان با روش الکترو استاتیک بارنگ پودری الکترواستاتیک اپوکسی پلی استر، برپایه ترکیب رزین های اپوکسی با پلی استر(به نسبت 40/60 یا 50/50) فرموله شده ,وتا دمای 200درجه سانتی گراد در داخل کوره پخت شده است که دارای سطحی صاف با چسبندگی وبراقیت نهائی خوب ،مقاوم در برابرعوامل شیمیائی ومکانیکی می باشدزیر پایه های تخت از قطعات پلاستیکی استفاده شده تا از تکانهای اضافی و ایجاد سرو صدای گوش خراش جلوگیری نمود</w:t>
      </w:r>
    </w:p>
    <w:tbl>
      <w:tblPr>
        <w:tblW w:w="0" w:type="auto"/>
        <w:jc w:val="center"/>
        <w:tblCellSpacing w:w="15" w:type="dxa"/>
        <w:tblCellMar>
          <w:top w:w="15" w:type="dxa"/>
          <w:left w:w="15" w:type="dxa"/>
          <w:bottom w:w="15" w:type="dxa"/>
          <w:right w:w="15" w:type="dxa"/>
        </w:tblCellMar>
        <w:tblLook w:val="04A0"/>
      </w:tblPr>
      <w:tblGrid>
        <w:gridCol w:w="1708"/>
        <w:gridCol w:w="1949"/>
      </w:tblGrid>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سیستم تغییر پوزیشن</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مکانیکی</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تعداد شکن</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یک</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تعداد موتورها</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صفر</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تنظیم زیرسر</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ندارد</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تنظیم ارتفاع</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ندارد</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تظیم زیرپا</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ندارد</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جنس سرتخت</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ندارد</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جنس کفی</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ابرو وفوم با روکش چرم</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بدساید</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ندارد</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ابعاد تشک</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Pr>
              <w:t>63*183</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زاویه زیر سر</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ندارد</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زاویه زیر پا</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ندارد</w:t>
            </w:r>
          </w:p>
        </w:tc>
      </w:tr>
    </w:tbl>
    <w:p w:rsidR="00C25016" w:rsidRPr="000C75DF" w:rsidRDefault="00C25016" w:rsidP="000C75DF">
      <w:pPr>
        <w:bidi/>
        <w:rPr>
          <w:sz w:val="28"/>
          <w:szCs w:val="28"/>
        </w:rPr>
      </w:pPr>
    </w:p>
    <w:sectPr w:rsidR="00C25016" w:rsidRPr="000C75DF" w:rsidSect="00B020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0C75DF"/>
    <w:rsid w:val="000C75DF"/>
    <w:rsid w:val="00280E17"/>
    <w:rsid w:val="00A26122"/>
    <w:rsid w:val="00B020D1"/>
    <w:rsid w:val="00C250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D1"/>
  </w:style>
  <w:style w:type="paragraph" w:styleId="Heading2">
    <w:name w:val="heading 2"/>
    <w:basedOn w:val="Normal"/>
    <w:link w:val="Heading2Char"/>
    <w:uiPriority w:val="9"/>
    <w:qFormat/>
    <w:rsid w:val="000C7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C75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5D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C75DF"/>
    <w:rPr>
      <w:rFonts w:ascii="Times New Roman" w:eastAsia="Times New Roman" w:hAnsi="Times New Roman" w:cs="Times New Roman"/>
      <w:b/>
      <w:bCs/>
      <w:sz w:val="24"/>
      <w:szCs w:val="24"/>
    </w:rPr>
  </w:style>
  <w:style w:type="paragraph" w:styleId="NormalWeb">
    <w:name w:val="Normal (Web)"/>
    <w:basedOn w:val="Normal"/>
    <w:uiPriority w:val="99"/>
    <w:unhideWhenUsed/>
    <w:rsid w:val="00280E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610329">
      <w:bodyDiv w:val="1"/>
      <w:marLeft w:val="0"/>
      <w:marRight w:val="0"/>
      <w:marTop w:val="0"/>
      <w:marBottom w:val="0"/>
      <w:divBdr>
        <w:top w:val="none" w:sz="0" w:space="0" w:color="auto"/>
        <w:left w:val="none" w:sz="0" w:space="0" w:color="auto"/>
        <w:bottom w:val="none" w:sz="0" w:space="0" w:color="auto"/>
        <w:right w:val="none" w:sz="0" w:space="0" w:color="auto"/>
      </w:divBdr>
      <w:divsChild>
        <w:div w:id="506359803">
          <w:marLeft w:val="0"/>
          <w:marRight w:val="0"/>
          <w:marTop w:val="0"/>
          <w:marBottom w:val="0"/>
          <w:divBdr>
            <w:top w:val="none" w:sz="0" w:space="0" w:color="auto"/>
            <w:left w:val="none" w:sz="0" w:space="0" w:color="auto"/>
            <w:bottom w:val="none" w:sz="0" w:space="0" w:color="auto"/>
            <w:right w:val="none" w:sz="0" w:space="0" w:color="auto"/>
          </w:divBdr>
        </w:div>
      </w:divsChild>
    </w:div>
    <w:div w:id="400449650">
      <w:bodyDiv w:val="1"/>
      <w:marLeft w:val="0"/>
      <w:marRight w:val="0"/>
      <w:marTop w:val="0"/>
      <w:marBottom w:val="0"/>
      <w:divBdr>
        <w:top w:val="none" w:sz="0" w:space="0" w:color="auto"/>
        <w:left w:val="none" w:sz="0" w:space="0" w:color="auto"/>
        <w:bottom w:val="none" w:sz="0" w:space="0" w:color="auto"/>
        <w:right w:val="none" w:sz="0" w:space="0" w:color="auto"/>
      </w:divBdr>
    </w:div>
    <w:div w:id="416370358">
      <w:bodyDiv w:val="1"/>
      <w:marLeft w:val="0"/>
      <w:marRight w:val="0"/>
      <w:marTop w:val="0"/>
      <w:marBottom w:val="0"/>
      <w:divBdr>
        <w:top w:val="none" w:sz="0" w:space="0" w:color="auto"/>
        <w:left w:val="none" w:sz="0" w:space="0" w:color="auto"/>
        <w:bottom w:val="none" w:sz="0" w:space="0" w:color="auto"/>
        <w:right w:val="none" w:sz="0" w:space="0" w:color="auto"/>
      </w:divBdr>
    </w:div>
    <w:div w:id="4300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altinmed</dc:creator>
  <cp:lastModifiedBy>altinmed</cp:lastModifiedBy>
  <cp:revision>2</cp:revision>
  <dcterms:created xsi:type="dcterms:W3CDTF">2018-07-08T12:09:00Z</dcterms:created>
  <dcterms:modified xsi:type="dcterms:W3CDTF">2018-07-08T12:09:00Z</dcterms:modified>
</cp:coreProperties>
</file>