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8718"/>
        <w:gridCol w:w="154"/>
      </w:tblGrid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M1"/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2550" w:type="dxa"/>
            <w:vAlign w:val="center"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44CE5" w:rsidRPr="00B44CE5" w:rsidTr="00B44C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" w:type="dxa"/>
            <w:gridSpan w:val="3"/>
            <w:vAlign w:val="center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CE5" w:rsidRPr="00B44CE5" w:rsidRDefault="00B44CE5" w:rsidP="00B44CE5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665"/>
        <w:gridCol w:w="2665"/>
        <w:gridCol w:w="3735"/>
      </w:tblGrid>
      <w:tr w:rsidR="00B44CE5" w:rsidRPr="00B44CE5" w:rsidTr="00B44CE5">
        <w:trPr>
          <w:gridAfter w:val="2"/>
          <w:tblCellSpacing w:w="15" w:type="dxa"/>
        </w:trPr>
        <w:tc>
          <w:tcPr>
            <w:tcW w:w="6" w:type="dxa"/>
            <w:gridSpan w:val="2"/>
            <w:vAlign w:val="center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0"/>
            </w:tblGrid>
            <w:tr w:rsidR="00B44CE5" w:rsidRPr="00B44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بيمه هاي عمر 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شما در طول زندگي همواره براي رفاه خود و افرادي كه به آنها علاقمنــد هستيد تلاش مي‌نمائيد. آيا براي تامين زندگي بهتر خود و خانوادتان در دوران بازنشستگي و كهولت فكر كرده ايد؟ آيا براي كاهش تبعات حوادث و اتفاقات ناگوار و رفع اين نگراني‌ها چاره‌اي انديشيده‌ايد؟ شركت بيمه پارسيان با ارائه بيمه‌نامه‌هاي عمر اين آرامش خاطر را به شما و عزيزانتان هديه مي‌دهد كه در آينده از امنيت مالي مناسبي برخوردار شويد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 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چرا بيمه عمر، چرا بيمه پارسيان؟ 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امروزه تحصيلات خوب، تهيه مسكن و .... هزينه‌هاي بسياري دارد. اگر مي‌خواهيد نياز عزيزانتان را تامين نماييد، اگر به دنبال سرمايه‌گذاري هستيد، بيمه پارسيان بيمه‌نامه‌اي ‌متناسب با نياز و بودجه شما ارائه مي‌كند. هدف ما از ارائه بيمه‌نامه‌هاي عمر ايجاد آرامش در زندگي شما و عزيزانتان و ترسيم آينده‌اي زيبا براي شماست. در پناه چتر امنيت و آرامش بيمه پارسيان با خاطري آسوده از زندگي در كنار عزيزانتان لذت ببريد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. 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انواع بيمه هاي عمر 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بيمه‌نامه‌هاي عمر براساس شرط بيمه (فوت يا حيات بيمه شده) و چگونگي پرداخت سرمايه بيمه توسط شركت بيمه (يكجا يا مستمر) و جنبه تاميني و پس اندازي به انواع مختلفي تقسيم مي گردند. از جمله بيمه نامه هايي كه توسط شركت بيمه پارسيان ارائه مي شود مي‌توان به بيمه‌نامه عمر و سرمايه‌گذاري، بيمه‌نامه عمر ساده زماني و بيمه عمر مانده بدهكار اشاره نمود كه به صورت انفرادي و گروهي ارائه مي شود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bookmarkStart w:id="1" w:name="_GoBack"/>
                  <w:bookmarkEnd w:id="1"/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fldChar w:fldCharType="begin"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instrText xml:space="preserve"> HYPERLINK "http://www.parsianinsurance.ir/HomePage.aspx?TabID=4096&amp;Site=parsianinsurance&amp;Lang=fa-IR" </w:instrTex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fldChar w:fldCharType="separate"/>
                  </w:r>
                  <w:r w:rsidRPr="00B44CE5"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:u w:val="single"/>
                    </w:rPr>
                    <w:br/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74462E" wp14:editId="41B50AFB">
                  <wp:extent cx="2338070" cy="3070860"/>
                  <wp:effectExtent l="0" t="0" r="5080" b="0"/>
                  <wp:docPr id="2" name="Picture 2" descr="http://www.parsianinsurance.ir/_DouranPortal/images/type%20of%20insurance/Catalog-lif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rsianinsurance.ir/_DouranPortal/images/type%20of%20insurance/Catalog-lif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CE5" w:rsidRPr="00B44CE5" w:rsidRDefault="00B44CE5" w:rsidP="00B44CE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CE5" w:rsidRPr="00B44CE5" w:rsidRDefault="00B44CE5" w:rsidP="00B44CE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2D7B5" wp14:editId="5A89F319">
                  <wp:extent cx="20918805" cy="784860"/>
                  <wp:effectExtent l="0" t="0" r="0" b="0"/>
                  <wp:docPr id="3" name="Picture 3" descr="http://www.parsianinsurance.ir/_DouranPortal/images/type%20of%20insurance/lin-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arsianinsurance.ir/_DouranPortal/images/type%20of%20insurance/lin-l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8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C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8"/>
              <w:gridCol w:w="4327"/>
            </w:tblGrid>
            <w:tr w:rsidR="00B44CE5" w:rsidRPr="00B44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2B9F1D9" wp14:editId="327FD3C5">
                        <wp:extent cx="1190625" cy="940435"/>
                        <wp:effectExtent l="0" t="0" r="9525" b="0"/>
                        <wp:docPr id="4" name="Picture 4" descr="http://www.parsianinsurance.ir/_DouranPortal/images/type%20of%20insurance/Mini-lif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arsianinsurance.ir/_DouranPortal/images/type%20of%20insurance/Mini-lif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بيمه عمر ساده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3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1"/>
              <w:gridCol w:w="4889"/>
            </w:tblGrid>
            <w:tr w:rsidR="00B44CE5" w:rsidRPr="00B44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83ED32" wp14:editId="592F83CF">
                        <wp:extent cx="1466215" cy="1751330"/>
                        <wp:effectExtent l="0" t="0" r="635" b="1270"/>
                        <wp:docPr id="5" name="Picture 5" descr="http://www.parsianinsurance.ir/_DouranPortal/images/type%20of%20insurance/Mini-lif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arsianinsurance.ir/_DouranPortal/images/type%20of%20insurance/Mini-lif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5" cy="1751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>بيمه عمر مانده بدهكار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3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10125"/>
            </w:tblGrid>
            <w:tr w:rsidR="00B44CE5" w:rsidRPr="00B44CE5">
              <w:trPr>
                <w:trHeight w:val="990"/>
                <w:tblCellSpacing w:w="15" w:type="dxa"/>
              </w:trPr>
              <w:tc>
                <w:tcPr>
                  <w:tcW w:w="990" w:type="dxa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4A3F88" wp14:editId="76744967">
                        <wp:extent cx="1328420" cy="914400"/>
                        <wp:effectExtent l="0" t="0" r="5080" b="0"/>
                        <wp:docPr id="6" name="Picture 6" descr="http://www.parsianinsurance.ir/_DouranPortal/images/type%20of%20insurance/Mini-lif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arsianinsurance.ir/_DouranPortal/images/type%20of%20insurance/Mini-lif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4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>بيمه عمر و سرمايه گذاري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</w:t>
                  </w: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</w:pP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3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0799"/>
            </w:tblGrid>
            <w:tr w:rsidR="00B44CE5" w:rsidRPr="00B44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727AA20" wp14:editId="77B6765F">
                        <wp:extent cx="603885" cy="819785"/>
                        <wp:effectExtent l="0" t="0" r="5715" b="0"/>
                        <wp:docPr id="7" name="Picture 7" descr="http://www.parsianinsurance.ir/_DouranPortal/images/type%20of%20insurance/Mini-lif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arsianinsurance.ir/_DouranPortal/images/type%20of%20insurance/Mini-lif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>بيم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>ه عمر و سرمايه‌گذاري-طرح خانو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اده                                                                                             </w:t>
                  </w:r>
                  <w:r w:rsidRPr="00B44CE5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E5" w:rsidRPr="00B44CE5" w:rsidTr="00B44C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3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9201"/>
            </w:tblGrid>
            <w:tr w:rsidR="00B44CE5" w:rsidRPr="00B44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792CB8" wp14:editId="21B5962B">
                        <wp:extent cx="664210" cy="534670"/>
                        <wp:effectExtent l="0" t="0" r="2540" b="0"/>
                        <wp:docPr id="8" name="Picture 8" descr="http://www.parsianinsurance.ir/_DouranPortal/images/type%20of%20insurance/Mini-lif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arsianinsurance.ir/_DouranPortal/images/type%20of%20insurance/Mini-lif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CE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rtl/>
                    </w:rPr>
                    <w:t xml:space="preserve">بيمه عمرو وسرمايه گذاري-طرح سنوات كاركنان </w:t>
                  </w:r>
                </w:p>
                <w:p w:rsidR="00B44CE5" w:rsidRPr="00B44CE5" w:rsidRDefault="00B44CE5" w:rsidP="00B44CE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</w:pPr>
                </w:p>
              </w:tc>
            </w:tr>
          </w:tbl>
          <w:p w:rsidR="00B44CE5" w:rsidRPr="00B44CE5" w:rsidRDefault="00B44CE5" w:rsidP="00B44C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6A5" w:rsidRDefault="004226A5">
      <w:pPr>
        <w:rPr>
          <w:rFonts w:hint="cs"/>
        </w:rPr>
      </w:pPr>
    </w:p>
    <w:sectPr w:rsidR="004226A5" w:rsidSect="00B44CE5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5"/>
    <w:rsid w:val="004226A5"/>
    <w:rsid w:val="0065788E"/>
    <w:rsid w:val="00B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944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170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>MRT www.Win2Farsi.com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2002-01-13T06:20:00Z</dcterms:created>
  <dcterms:modified xsi:type="dcterms:W3CDTF">2002-01-13T06:26:00Z</dcterms:modified>
</cp:coreProperties>
</file>